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C03" w:rsidRPr="00070F80" w:rsidRDefault="00762248" w:rsidP="00762248">
      <w:pPr>
        <w:jc w:val="center"/>
        <w:rPr>
          <w:rFonts w:ascii="Cambria" w:hAnsi="Cambria"/>
          <w:b/>
          <w:sz w:val="36"/>
        </w:rPr>
      </w:pPr>
      <w:r w:rsidRPr="00070F80">
        <w:rPr>
          <w:rFonts w:ascii="Cambria" w:hAnsi="Cambria"/>
          <w:b/>
          <w:sz w:val="36"/>
        </w:rPr>
        <w:t>INCOSE MBSE Patterns Working Group</w:t>
      </w:r>
    </w:p>
    <w:p w:rsidR="00762248" w:rsidRPr="00070F80" w:rsidRDefault="00762248" w:rsidP="00762248">
      <w:pPr>
        <w:jc w:val="center"/>
        <w:rPr>
          <w:rFonts w:ascii="Cambria" w:hAnsi="Cambria"/>
          <w:b/>
          <w:sz w:val="40"/>
          <w:u w:val="single"/>
        </w:rPr>
      </w:pPr>
      <w:r w:rsidRPr="00070F80">
        <w:rPr>
          <w:rFonts w:ascii="Cambria" w:hAnsi="Cambria"/>
          <w:b/>
          <w:sz w:val="40"/>
          <w:u w:val="single"/>
        </w:rPr>
        <w:t>Project Charter</w:t>
      </w:r>
    </w:p>
    <w:p w:rsidR="00762248" w:rsidRPr="00BB00E1" w:rsidRDefault="00762248" w:rsidP="00BB00E1">
      <w:pPr>
        <w:pStyle w:val="Heading1"/>
        <w:rPr>
          <w:color w:val="auto"/>
        </w:rPr>
      </w:pPr>
      <w:r w:rsidRPr="00BB00E1">
        <w:rPr>
          <w:color w:val="auto"/>
        </w:rPr>
        <w:t>Project Name:</w:t>
      </w:r>
      <w:bookmarkStart w:id="0" w:name="_GoBack"/>
      <w:bookmarkEnd w:id="0"/>
    </w:p>
    <w:p w:rsidR="00BB00E1" w:rsidRDefault="00BB00E1">
      <w:r>
        <w:t>The name of the p</w:t>
      </w:r>
      <w:r w:rsidR="00070F80">
        <w:t xml:space="preserve">roject is the </w:t>
      </w:r>
      <w:r w:rsidR="00070F80" w:rsidRPr="00C174B8">
        <w:rPr>
          <w:u w:val="single"/>
        </w:rPr>
        <w:t>MBSE Interface Patterns Project</w:t>
      </w:r>
      <w:r w:rsidR="00070F80">
        <w:t xml:space="preserve">. </w:t>
      </w:r>
    </w:p>
    <w:p w:rsidR="00762248" w:rsidRPr="00BB00E1" w:rsidRDefault="00762248" w:rsidP="00BB00E1">
      <w:pPr>
        <w:pStyle w:val="Heading1"/>
        <w:rPr>
          <w:color w:val="auto"/>
        </w:rPr>
      </w:pPr>
      <w:r w:rsidRPr="00BB00E1">
        <w:rPr>
          <w:color w:val="auto"/>
        </w:rPr>
        <w:t xml:space="preserve">Project </w:t>
      </w:r>
      <w:r w:rsidR="00070F80">
        <w:rPr>
          <w:color w:val="auto"/>
        </w:rPr>
        <w:t xml:space="preserve">Objectives and </w:t>
      </w:r>
      <w:r w:rsidRPr="00BB00E1">
        <w:rPr>
          <w:color w:val="auto"/>
        </w:rPr>
        <w:t>Summary:</w:t>
      </w:r>
    </w:p>
    <w:p w:rsidR="00070F80" w:rsidRDefault="00070F80">
      <w:r>
        <w:t>The objectives of project are to:</w:t>
      </w:r>
    </w:p>
    <w:p w:rsidR="00BB00E1" w:rsidRDefault="00070F80" w:rsidP="00070F80">
      <w:pPr>
        <w:pStyle w:val="ListParagraph"/>
        <w:numPr>
          <w:ilvl w:val="0"/>
          <w:numId w:val="9"/>
        </w:numPr>
        <w:ind w:left="630" w:hanging="270"/>
      </w:pPr>
      <w:r>
        <w:t xml:space="preserve">Improve shared </w:t>
      </w:r>
      <w:r w:rsidR="00701602">
        <w:t>knowledge</w:t>
      </w:r>
      <w:r>
        <w:t xml:space="preserve"> and more effective life cycle engineering of Interface-related aspects of systems</w:t>
      </w:r>
      <w:r w:rsidR="00240478">
        <w:t xml:space="preserve">, through the definition and use of </w:t>
      </w:r>
      <w:r w:rsidR="001A3794">
        <w:t xml:space="preserve">Interface-related </w:t>
      </w:r>
      <w:r w:rsidR="00240478">
        <w:t>MBSE Patterns</w:t>
      </w:r>
      <w:r>
        <w:t>.</w:t>
      </w:r>
    </w:p>
    <w:p w:rsidR="00070F80" w:rsidRDefault="00240478" w:rsidP="00070F80">
      <w:pPr>
        <w:pStyle w:val="ListParagraph"/>
        <w:numPr>
          <w:ilvl w:val="0"/>
          <w:numId w:val="9"/>
        </w:numPr>
        <w:ind w:left="630" w:hanging="270"/>
      </w:pPr>
      <w:r>
        <w:t>Make available S*Patterns</w:t>
      </w:r>
      <w:r w:rsidR="00F76282">
        <w:t xml:space="preserve"> related to Interfaces,</w:t>
      </w:r>
      <w:r>
        <w:t xml:space="preserve"> expressing common configurable modeled aspects of systems, at different levels of abstraction:</w:t>
      </w:r>
    </w:p>
    <w:p w:rsidR="00240478" w:rsidRDefault="00240478" w:rsidP="00F76282">
      <w:pPr>
        <w:pStyle w:val="ListParagraph"/>
        <w:numPr>
          <w:ilvl w:val="1"/>
          <w:numId w:val="9"/>
        </w:numPr>
        <w:ind w:left="1260" w:hanging="270"/>
      </w:pPr>
      <w:r>
        <w:t xml:space="preserve">Most abstract: </w:t>
      </w:r>
      <w:r w:rsidR="00F76282">
        <w:t xml:space="preserve">The </w:t>
      </w:r>
      <w:r>
        <w:t>S*Interface Pattern for all interfaces (S*Metamodel level)</w:t>
      </w:r>
    </w:p>
    <w:p w:rsidR="00240478" w:rsidRDefault="00240478" w:rsidP="00F76282">
      <w:pPr>
        <w:pStyle w:val="ListParagraph"/>
        <w:numPr>
          <w:ilvl w:val="1"/>
          <w:numId w:val="9"/>
        </w:numPr>
        <w:ind w:left="1260" w:hanging="270"/>
      </w:pPr>
      <w:r>
        <w:t>Domain specific or technology specific</w:t>
      </w:r>
      <w:r w:rsidR="00F76282">
        <w:t xml:space="preserve"> </w:t>
      </w:r>
      <w:r>
        <w:t>S*Interface Patterns</w:t>
      </w:r>
      <w:r w:rsidR="00753FB2">
        <w:t xml:space="preserve"> </w:t>
      </w:r>
    </w:p>
    <w:p w:rsidR="00240478" w:rsidRDefault="00753FB2" w:rsidP="00F76282">
      <w:pPr>
        <w:pStyle w:val="ListParagraph"/>
        <w:numPr>
          <w:ilvl w:val="1"/>
          <w:numId w:val="9"/>
        </w:numPr>
        <w:ind w:left="1260" w:hanging="270"/>
      </w:pPr>
      <w:r>
        <w:t>Organized into a library illustrating the propagation upward and downward of modeled aspects at di</w:t>
      </w:r>
      <w:r w:rsidR="00F76282">
        <w:t>fferent levels of abstraction/</w:t>
      </w:r>
      <w:r>
        <w:t>specificity</w:t>
      </w:r>
    </w:p>
    <w:p w:rsidR="00753FB2" w:rsidRDefault="00753FB2" w:rsidP="00F76282">
      <w:pPr>
        <w:pStyle w:val="ListParagraph"/>
        <w:numPr>
          <w:ilvl w:val="1"/>
          <w:numId w:val="9"/>
        </w:numPr>
        <w:ind w:left="1260" w:hanging="270"/>
      </w:pPr>
      <w:r>
        <w:t>Suitable for use and support of targeted life cycle tasks (e.g., generation of Interface Control Documents, etc.)</w:t>
      </w:r>
    </w:p>
    <w:p w:rsidR="00B56849" w:rsidRDefault="00B56849" w:rsidP="00F76282">
      <w:pPr>
        <w:pStyle w:val="ListParagraph"/>
        <w:numPr>
          <w:ilvl w:val="1"/>
          <w:numId w:val="9"/>
        </w:numPr>
        <w:ind w:left="1260" w:hanging="270"/>
      </w:pPr>
      <w:r>
        <w:t xml:space="preserve">Suitable as </w:t>
      </w:r>
      <w:r w:rsidR="00F76282">
        <w:t xml:space="preserve">guiding </w:t>
      </w:r>
      <w:r>
        <w:t>examples for other domains or technologies</w:t>
      </w:r>
      <w:r w:rsidR="00F76282">
        <w:t xml:space="preserve"> not directly addressed</w:t>
      </w:r>
    </w:p>
    <w:p w:rsidR="00F76282" w:rsidRDefault="003A3D37" w:rsidP="00070F80">
      <w:pPr>
        <w:pStyle w:val="ListParagraph"/>
        <w:numPr>
          <w:ilvl w:val="0"/>
          <w:numId w:val="9"/>
        </w:numPr>
        <w:ind w:left="630" w:hanging="270"/>
      </w:pPr>
      <w:r>
        <w:t>Consistent with the Patterns Working Group precept</w:t>
      </w:r>
      <w:r w:rsidR="00F76282">
        <w:t>s</w:t>
      </w:r>
      <w:r>
        <w:t xml:space="preserve"> of</w:t>
      </w:r>
      <w:r w:rsidR="00F76282">
        <w:t>:</w:t>
      </w:r>
    </w:p>
    <w:p w:rsidR="00B56849" w:rsidRDefault="00F76282" w:rsidP="00F76282">
      <w:pPr>
        <w:pStyle w:val="ListParagraph"/>
        <w:numPr>
          <w:ilvl w:val="1"/>
          <w:numId w:val="9"/>
        </w:numPr>
        <w:ind w:left="1260" w:hanging="270"/>
      </w:pPr>
      <w:r>
        <w:t>S</w:t>
      </w:r>
      <w:r w:rsidR="003A3D37">
        <w:t>eeking the simplest model representations necessary for practical use in targeted domains</w:t>
      </w:r>
      <w:r>
        <w:t>, having differing demand levels and expectations</w:t>
      </w:r>
    </w:p>
    <w:p w:rsidR="003A3D37" w:rsidRDefault="00F76282" w:rsidP="00F76282">
      <w:pPr>
        <w:pStyle w:val="ListParagraph"/>
        <w:numPr>
          <w:ilvl w:val="1"/>
          <w:numId w:val="9"/>
        </w:numPr>
        <w:ind w:left="1260" w:hanging="270"/>
      </w:pPr>
      <w:r>
        <w:t xml:space="preserve">Maintaining portability </w:t>
      </w:r>
      <w:r w:rsidR="00F058BF">
        <w:t xml:space="preserve">and mappings </w:t>
      </w:r>
      <w:r>
        <w:t>across different modeling languages, tools, and information systems, as these continue to mature and evolve</w:t>
      </w:r>
      <w:r w:rsidR="00903670">
        <w:t>, and demonstrating that capability</w:t>
      </w:r>
    </w:p>
    <w:p w:rsidR="00F76282" w:rsidRPr="00F76282" w:rsidRDefault="00903670" w:rsidP="00F76282">
      <w:pPr>
        <w:pStyle w:val="ListParagraph"/>
        <w:numPr>
          <w:ilvl w:val="1"/>
          <w:numId w:val="9"/>
        </w:numPr>
        <w:ind w:left="1260" w:hanging="270"/>
      </w:pPr>
      <w:r>
        <w:t xml:space="preserve">MBSE </w:t>
      </w:r>
      <w:r w:rsidR="00F76282">
        <w:t xml:space="preserve">Patterns </w:t>
      </w:r>
      <w:r>
        <w:t>must</w:t>
      </w:r>
      <w:r w:rsidR="00F76282">
        <w:t xml:space="preserve"> be PBSE c</w:t>
      </w:r>
      <w:r w:rsidR="00F76282" w:rsidRPr="00F76282">
        <w:t>onfigurable for specific instances</w:t>
      </w:r>
    </w:p>
    <w:p w:rsidR="00070F80" w:rsidRDefault="00F76282" w:rsidP="00903670">
      <w:pPr>
        <w:pStyle w:val="ListParagraph"/>
        <w:numPr>
          <w:ilvl w:val="1"/>
          <w:numId w:val="9"/>
        </w:numPr>
        <w:ind w:left="1260" w:hanging="270"/>
      </w:pPr>
      <w:r>
        <w:t xml:space="preserve">Interface Patterns should connect to the larger System Pattern representation that is the scope of the Patterns </w:t>
      </w:r>
      <w:r w:rsidR="00903670">
        <w:t>Working Group</w:t>
      </w:r>
    </w:p>
    <w:p w:rsidR="00F058BF" w:rsidRDefault="00F058BF" w:rsidP="00070F80">
      <w:pPr>
        <w:pStyle w:val="ListParagraph"/>
        <w:numPr>
          <w:ilvl w:val="0"/>
          <w:numId w:val="9"/>
        </w:numPr>
        <w:ind w:left="630" w:hanging="270"/>
      </w:pPr>
      <w:r>
        <w:t xml:space="preserve">Informed by the history of interface engineering across domains, the perceived current and future needs and priorities of the engineering community, and related efforts underway across different INCOSE and external working groups, standards bodies, trade groups, enterprises and institutions, and other communities of interest. </w:t>
      </w:r>
    </w:p>
    <w:p w:rsidR="00762248" w:rsidRPr="00BB00E1" w:rsidRDefault="00762248" w:rsidP="00BB00E1">
      <w:pPr>
        <w:pStyle w:val="Heading1"/>
        <w:rPr>
          <w:color w:val="auto"/>
        </w:rPr>
      </w:pPr>
      <w:r w:rsidRPr="00BB00E1">
        <w:rPr>
          <w:color w:val="auto"/>
        </w:rPr>
        <w:t>Project Deliverables:</w:t>
      </w:r>
    </w:p>
    <w:p w:rsidR="00BB00E1" w:rsidRDefault="00F817FE" w:rsidP="00F817FE">
      <w:pPr>
        <w:pStyle w:val="ListParagraph"/>
        <w:numPr>
          <w:ilvl w:val="0"/>
          <w:numId w:val="10"/>
        </w:numPr>
        <w:ind w:left="630" w:hanging="270"/>
      </w:pPr>
      <w:r>
        <w:t xml:space="preserve">General S*Interface Pattern (S*Metamodel level)     </w:t>
      </w:r>
    </w:p>
    <w:p w:rsidR="00F817FE" w:rsidRDefault="00F817FE" w:rsidP="00F817FE">
      <w:pPr>
        <w:pStyle w:val="ListParagraph"/>
        <w:numPr>
          <w:ilvl w:val="0"/>
          <w:numId w:val="10"/>
        </w:numPr>
        <w:ind w:left="630" w:hanging="270"/>
      </w:pPr>
      <w:r>
        <w:t>Targeted domain specific or technology specific S*Interface Patterns, to be identified</w:t>
      </w:r>
    </w:p>
    <w:p w:rsidR="00F817FE" w:rsidRDefault="00F817FE" w:rsidP="00F817FE">
      <w:pPr>
        <w:pStyle w:val="ListParagraph"/>
        <w:numPr>
          <w:ilvl w:val="0"/>
          <w:numId w:val="10"/>
        </w:numPr>
        <w:ind w:left="630" w:hanging="270"/>
      </w:pPr>
      <w:r>
        <w:t>Library organization of these patterns, based large scale pattern structures to be explored</w:t>
      </w:r>
    </w:p>
    <w:p w:rsidR="00F817FE" w:rsidRDefault="00F817FE" w:rsidP="00F817FE">
      <w:pPr>
        <w:pStyle w:val="ListParagraph"/>
        <w:numPr>
          <w:ilvl w:val="0"/>
          <w:numId w:val="10"/>
        </w:numPr>
        <w:ind w:left="630" w:hanging="270"/>
      </w:pPr>
      <w:r>
        <w:lastRenderedPageBreak/>
        <w:t>Demonstrations on targeted toolsets, modeling languages, and information systems</w:t>
      </w:r>
      <w:r w:rsidR="001A3794">
        <w:t>, including generation of targeted priority views, documents, or extracts useful in the system life cycle</w:t>
      </w:r>
    </w:p>
    <w:p w:rsidR="0083363B" w:rsidRDefault="00F817FE" w:rsidP="00F817FE">
      <w:pPr>
        <w:pStyle w:val="ListParagraph"/>
        <w:numPr>
          <w:ilvl w:val="0"/>
          <w:numId w:val="10"/>
        </w:numPr>
        <w:ind w:left="630" w:hanging="270"/>
      </w:pPr>
      <w:r>
        <w:t>Joint deliverables with other working group projects (e.g., the Innovation Collaboration Ecology Demonstration Project)</w:t>
      </w:r>
    </w:p>
    <w:p w:rsidR="0083363B" w:rsidRDefault="0083363B" w:rsidP="00F817FE">
      <w:pPr>
        <w:pStyle w:val="ListParagraph"/>
        <w:numPr>
          <w:ilvl w:val="0"/>
          <w:numId w:val="10"/>
        </w:numPr>
        <w:ind w:left="630" w:hanging="270"/>
      </w:pPr>
      <w:r>
        <w:t>Specific interface examples and teaching or educational materials.</w:t>
      </w:r>
    </w:p>
    <w:p w:rsidR="00F817FE" w:rsidRDefault="0083363B" w:rsidP="00F817FE">
      <w:pPr>
        <w:pStyle w:val="ListParagraph"/>
        <w:numPr>
          <w:ilvl w:val="0"/>
          <w:numId w:val="10"/>
        </w:numPr>
        <w:ind w:left="630" w:hanging="270"/>
      </w:pPr>
      <w:r>
        <w:t>Means of access to the Deliverables.</w:t>
      </w:r>
    </w:p>
    <w:p w:rsidR="00762248" w:rsidRPr="00BB00E1" w:rsidRDefault="00762248" w:rsidP="00BB00E1">
      <w:pPr>
        <w:pStyle w:val="Heading1"/>
        <w:rPr>
          <w:color w:val="auto"/>
        </w:rPr>
      </w:pPr>
      <w:r w:rsidRPr="00BB00E1">
        <w:rPr>
          <w:color w:val="auto"/>
        </w:rPr>
        <w:t>Project Team:</w:t>
      </w:r>
    </w:p>
    <w:p w:rsidR="00BB00E1" w:rsidRDefault="00032C3D" w:rsidP="00631C9F">
      <w:pPr>
        <w:spacing w:after="0"/>
        <w:ind w:left="720"/>
      </w:pPr>
      <w:r>
        <w:t xml:space="preserve">Jonathan Torok, Crane NSWC, </w:t>
      </w:r>
      <w:hyperlink r:id="rId8" w:history="1">
        <w:r w:rsidR="00631C9F" w:rsidRPr="00FE04BD">
          <w:rPr>
            <w:rStyle w:val="Hyperlink"/>
          </w:rPr>
          <w:t>jonathan.torok@navy.mil</w:t>
        </w:r>
      </w:hyperlink>
      <w:r w:rsidR="00631C9F">
        <w:t xml:space="preserve"> </w:t>
      </w:r>
    </w:p>
    <w:p w:rsidR="00032C3D" w:rsidRDefault="00F856C8" w:rsidP="00631C9F">
      <w:pPr>
        <w:spacing w:after="0"/>
        <w:ind w:left="720"/>
      </w:pPr>
      <w:r>
        <w:t xml:space="preserve">Frank Desalvo, Engility Corp.,  </w:t>
      </w:r>
      <w:hyperlink r:id="rId9" w:history="1">
        <w:r w:rsidRPr="00FE04BD">
          <w:rPr>
            <w:rStyle w:val="Hyperlink"/>
          </w:rPr>
          <w:t>Frank.Salvatore@engilitycorp.com</w:t>
        </w:r>
      </w:hyperlink>
      <w:r>
        <w:t xml:space="preserve">  </w:t>
      </w:r>
    </w:p>
    <w:p w:rsidR="00032C3D" w:rsidRDefault="00032C3D" w:rsidP="00631C9F">
      <w:pPr>
        <w:spacing w:after="0"/>
        <w:ind w:left="720"/>
      </w:pPr>
      <w:r>
        <w:t xml:space="preserve">Jason Sherey, ICTT System Sciences,  </w:t>
      </w:r>
      <w:hyperlink r:id="rId10" w:history="1">
        <w:r w:rsidRPr="00FE04BD">
          <w:rPr>
            <w:rStyle w:val="Hyperlink"/>
          </w:rPr>
          <w:t>sherey@ictt.com</w:t>
        </w:r>
      </w:hyperlink>
      <w:r>
        <w:t xml:space="preserve"> </w:t>
      </w:r>
    </w:p>
    <w:p w:rsidR="00032C3D" w:rsidRDefault="00032C3D" w:rsidP="00631C9F">
      <w:pPr>
        <w:ind w:left="720"/>
      </w:pPr>
      <w:r>
        <w:t xml:space="preserve">Bill Schindel, ICTT System Sciences, </w:t>
      </w:r>
      <w:hyperlink r:id="rId11" w:history="1">
        <w:r w:rsidRPr="00FE04BD">
          <w:rPr>
            <w:rStyle w:val="Hyperlink"/>
          </w:rPr>
          <w:t>schindel@ictt.com</w:t>
        </w:r>
      </w:hyperlink>
      <w:r>
        <w:t xml:space="preserve"> </w:t>
      </w:r>
    </w:p>
    <w:p w:rsidR="00762248" w:rsidRPr="00BB00E1" w:rsidRDefault="00762248" w:rsidP="00BB00E1">
      <w:pPr>
        <w:pStyle w:val="Heading1"/>
        <w:rPr>
          <w:color w:val="auto"/>
        </w:rPr>
      </w:pPr>
      <w:r w:rsidRPr="00BB00E1">
        <w:rPr>
          <w:color w:val="auto"/>
        </w:rPr>
        <w:t>Project Schedule:</w:t>
      </w:r>
    </w:p>
    <w:p w:rsidR="00BB00E1" w:rsidRDefault="007B256F">
      <w:r>
        <w:t xml:space="preserve">Schedule, including meetings, milestones, and overall is to be determined by the team. It is suggested that key milestones include INCOSE IS and IW events, along with regular periodic meetings and deliverables. </w:t>
      </w:r>
    </w:p>
    <w:p w:rsidR="00762248" w:rsidRPr="00BB00E1" w:rsidRDefault="00762248" w:rsidP="00BB00E1">
      <w:pPr>
        <w:pStyle w:val="Heading1"/>
        <w:rPr>
          <w:color w:val="auto"/>
        </w:rPr>
      </w:pPr>
      <w:r w:rsidRPr="00BB00E1">
        <w:rPr>
          <w:color w:val="auto"/>
        </w:rPr>
        <w:t xml:space="preserve">Project References: </w:t>
      </w:r>
    </w:p>
    <w:p w:rsidR="00933138" w:rsidRDefault="00933138">
      <w:r>
        <w:t xml:space="preserve">Project web site: </w:t>
      </w:r>
      <w:hyperlink r:id="rId12" w:anchor="interface_patterns_team" w:history="1">
        <w:r w:rsidRPr="00933138">
          <w:rPr>
            <w:rStyle w:val="Hyperlink"/>
            <w:sz w:val="20"/>
          </w:rPr>
          <w:t>http://www.omgwiki.org/MBSE/doku.php?id=mbse:patterns:interface_patterns_team#interface_patterns_team</w:t>
        </w:r>
      </w:hyperlink>
      <w:r w:rsidRPr="00933138">
        <w:rPr>
          <w:sz w:val="20"/>
        </w:rPr>
        <w:t xml:space="preserve"> </w:t>
      </w:r>
    </w:p>
    <w:p w:rsidR="00933138" w:rsidRDefault="00933138">
      <w:r>
        <w:t>See other references listed on the project web site.</w:t>
      </w:r>
    </w:p>
    <w:p w:rsidR="00762248" w:rsidRDefault="00762248"/>
    <w:p w:rsidR="00762248" w:rsidRDefault="00762248"/>
    <w:sectPr w:rsidR="00762248">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7A1" w:rsidRDefault="00B027A1" w:rsidP="00BB00E1">
      <w:pPr>
        <w:spacing w:after="0" w:line="240" w:lineRule="auto"/>
      </w:pPr>
      <w:r>
        <w:separator/>
      </w:r>
    </w:p>
  </w:endnote>
  <w:endnote w:type="continuationSeparator" w:id="0">
    <w:p w:rsidR="00B027A1" w:rsidRDefault="00B027A1" w:rsidP="00BB0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0E1" w:rsidRDefault="00B027A1">
    <w:pPr>
      <w:pStyle w:val="Footer"/>
    </w:pPr>
    <w:r>
      <w:fldChar w:fldCharType="begin"/>
    </w:r>
    <w:r>
      <w:instrText xml:space="preserve"> FILENAME   \* MERGEFORMAT </w:instrText>
    </w:r>
    <w:r>
      <w:fldChar w:fldCharType="separate"/>
    </w:r>
    <w:r w:rsidR="003047D7">
      <w:rPr>
        <w:noProof/>
      </w:rPr>
      <w:t>Charter--Interface Patterns Project   V1.2.2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7A1" w:rsidRDefault="00B027A1" w:rsidP="00BB00E1">
      <w:pPr>
        <w:spacing w:after="0" w:line="240" w:lineRule="auto"/>
      </w:pPr>
      <w:r>
        <w:separator/>
      </w:r>
    </w:p>
  </w:footnote>
  <w:footnote w:type="continuationSeparator" w:id="0">
    <w:p w:rsidR="00B027A1" w:rsidRDefault="00B027A1" w:rsidP="00BB00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0E1" w:rsidRDefault="00B027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631310"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0E1" w:rsidRDefault="00B027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631311"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0E1" w:rsidRDefault="00B027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631309"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E2B96"/>
    <w:multiLevelType w:val="hybridMultilevel"/>
    <w:tmpl w:val="9CCA7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9C0509"/>
    <w:multiLevelType w:val="hybridMultilevel"/>
    <w:tmpl w:val="B46AF8C6"/>
    <w:lvl w:ilvl="0" w:tplc="07FCD164">
      <w:start w:val="1"/>
      <w:numFmt w:val="decimal"/>
      <w:lvlText w:val="%1)"/>
      <w:lvlJc w:val="left"/>
      <w:pPr>
        <w:ind w:left="1440" w:hanging="360"/>
      </w:pPr>
      <w:rPr>
        <w:rFonts w:hint="default"/>
        <w14:numSpacing w14:val="tabul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5B6155"/>
    <w:multiLevelType w:val="hybridMultilevel"/>
    <w:tmpl w:val="803292F6"/>
    <w:lvl w:ilvl="0" w:tplc="A7B67FB4">
      <w:start w:val="1"/>
      <w:numFmt w:val="decimal"/>
      <w:lvlText w:val="%1)"/>
      <w:lvlJc w:val="left"/>
      <w:pPr>
        <w:ind w:left="1440" w:hanging="360"/>
      </w:pPr>
      <w:rPr>
        <w:rFonts w:hint="default"/>
        <w14:numSpacing w14:val="tabular"/>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9EC382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2F5"/>
    <w:rsid w:val="000042F5"/>
    <w:rsid w:val="000207F0"/>
    <w:rsid w:val="00032C3D"/>
    <w:rsid w:val="00067D7A"/>
    <w:rsid w:val="00070F80"/>
    <w:rsid w:val="001A3794"/>
    <w:rsid w:val="001E0B6D"/>
    <w:rsid w:val="00240478"/>
    <w:rsid w:val="003047D7"/>
    <w:rsid w:val="003A3D37"/>
    <w:rsid w:val="004A0063"/>
    <w:rsid w:val="00631C9F"/>
    <w:rsid w:val="00701602"/>
    <w:rsid w:val="00753FB2"/>
    <w:rsid w:val="00762248"/>
    <w:rsid w:val="007B256F"/>
    <w:rsid w:val="0083363B"/>
    <w:rsid w:val="00875AFD"/>
    <w:rsid w:val="008B5C03"/>
    <w:rsid w:val="00903670"/>
    <w:rsid w:val="00933138"/>
    <w:rsid w:val="00B027A1"/>
    <w:rsid w:val="00B43D78"/>
    <w:rsid w:val="00B56849"/>
    <w:rsid w:val="00BB00E1"/>
    <w:rsid w:val="00C174B8"/>
    <w:rsid w:val="00F058BF"/>
    <w:rsid w:val="00F76282"/>
    <w:rsid w:val="00F817FE"/>
    <w:rsid w:val="00F85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00E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B00E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B00E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B00E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B00E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B00E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B00E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B00E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B00E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0E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B00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B00E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B00E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B00E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B00E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B00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B00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B00E1"/>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BB0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0E1"/>
  </w:style>
  <w:style w:type="paragraph" w:styleId="Footer">
    <w:name w:val="footer"/>
    <w:basedOn w:val="Normal"/>
    <w:link w:val="FooterChar"/>
    <w:uiPriority w:val="99"/>
    <w:unhideWhenUsed/>
    <w:rsid w:val="00BB0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0E1"/>
  </w:style>
  <w:style w:type="paragraph" w:styleId="ListParagraph">
    <w:name w:val="List Paragraph"/>
    <w:basedOn w:val="Normal"/>
    <w:uiPriority w:val="34"/>
    <w:qFormat/>
    <w:rsid w:val="00070F80"/>
    <w:pPr>
      <w:ind w:left="720"/>
      <w:contextualSpacing/>
    </w:pPr>
  </w:style>
  <w:style w:type="character" w:styleId="Hyperlink">
    <w:name w:val="Hyperlink"/>
    <w:basedOn w:val="DefaultParagraphFont"/>
    <w:uiPriority w:val="99"/>
    <w:unhideWhenUsed/>
    <w:rsid w:val="00032C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00E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B00E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B00E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B00E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B00E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B00E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B00E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B00E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B00E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0E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B00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B00E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B00E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B00E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B00E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B00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B00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B00E1"/>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BB0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0E1"/>
  </w:style>
  <w:style w:type="paragraph" w:styleId="Footer">
    <w:name w:val="footer"/>
    <w:basedOn w:val="Normal"/>
    <w:link w:val="FooterChar"/>
    <w:uiPriority w:val="99"/>
    <w:unhideWhenUsed/>
    <w:rsid w:val="00BB0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0E1"/>
  </w:style>
  <w:style w:type="paragraph" w:styleId="ListParagraph">
    <w:name w:val="List Paragraph"/>
    <w:basedOn w:val="Normal"/>
    <w:uiPriority w:val="34"/>
    <w:qFormat/>
    <w:rsid w:val="00070F80"/>
    <w:pPr>
      <w:ind w:left="720"/>
      <w:contextualSpacing/>
    </w:pPr>
  </w:style>
  <w:style w:type="character" w:styleId="Hyperlink">
    <w:name w:val="Hyperlink"/>
    <w:basedOn w:val="DefaultParagraphFont"/>
    <w:uiPriority w:val="99"/>
    <w:unhideWhenUsed/>
    <w:rsid w:val="00032C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than.torok@navy.mil"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mgwiki.org/MBSE/doku.php?id=mbse:patterns:interface_patterns_tea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chindel@ict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herey@ictt.com" TargetMode="External"/><Relationship Id="rId4" Type="http://schemas.openxmlformats.org/officeDocument/2006/relationships/settings" Target="settings.xml"/><Relationship Id="rId9" Type="http://schemas.openxmlformats.org/officeDocument/2006/relationships/hyperlink" Target="mailto:Frank.Salvatore@engilitycorp.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Schindel</dc:creator>
  <cp:lastModifiedBy>William Schindel</cp:lastModifiedBy>
  <cp:revision>3</cp:revision>
  <dcterms:created xsi:type="dcterms:W3CDTF">2017-03-07T17:26:00Z</dcterms:created>
  <dcterms:modified xsi:type="dcterms:W3CDTF">2017-03-07T17:27:00Z</dcterms:modified>
</cp:coreProperties>
</file>