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72C" w:rsidRDefault="00114731" w:rsidP="0040672C">
      <w:pPr>
        <w:pStyle w:val="Title"/>
      </w:pPr>
      <w:r>
        <w:t xml:space="preserve">FDTF DLT WG Call Notes </w:t>
      </w:r>
    </w:p>
    <w:p w:rsidR="007F59CA" w:rsidRDefault="00114731" w:rsidP="0040672C">
      <w:pPr>
        <w:rPr>
          <w:i/>
        </w:rPr>
      </w:pPr>
      <w:r w:rsidRPr="0040672C">
        <w:rPr>
          <w:i/>
        </w:rPr>
        <w:t>30 May 2017</w:t>
      </w:r>
    </w:p>
    <w:p w:rsidR="00D41269" w:rsidRDefault="00D41269" w:rsidP="00D41269">
      <w:pPr>
        <w:pStyle w:val="Heading1"/>
      </w:pPr>
      <w:r>
        <w:t>Attendees</w:t>
      </w:r>
    </w:p>
    <w:p w:rsidR="00D41269" w:rsidRDefault="00D41269" w:rsidP="00D41269">
      <w:pPr>
        <w:pStyle w:val="ListParagraph"/>
        <w:numPr>
          <w:ilvl w:val="0"/>
          <w:numId w:val="6"/>
        </w:numPr>
      </w:pPr>
      <w:r>
        <w:t>Inessa Collier</w:t>
      </w:r>
    </w:p>
    <w:p w:rsidR="00D41269" w:rsidRDefault="00D41269" w:rsidP="00D41269">
      <w:pPr>
        <w:pStyle w:val="ListParagraph"/>
        <w:numPr>
          <w:ilvl w:val="0"/>
          <w:numId w:val="6"/>
        </w:numPr>
      </w:pPr>
      <w:r>
        <w:t>Mike Bennett</w:t>
      </w:r>
    </w:p>
    <w:p w:rsidR="00D41269" w:rsidRDefault="00D41269" w:rsidP="00D41269">
      <w:pPr>
        <w:pStyle w:val="ListParagraph"/>
        <w:numPr>
          <w:ilvl w:val="0"/>
          <w:numId w:val="6"/>
        </w:numPr>
      </w:pPr>
      <w:r>
        <w:t>Pete Rivett</w:t>
      </w:r>
    </w:p>
    <w:p w:rsidR="00D41269" w:rsidRDefault="00D41269" w:rsidP="00D41269">
      <w:pPr>
        <w:pStyle w:val="ListParagraph"/>
        <w:numPr>
          <w:ilvl w:val="0"/>
          <w:numId w:val="6"/>
        </w:numPr>
      </w:pPr>
      <w:r>
        <w:t>Tony Coates</w:t>
      </w:r>
    </w:p>
    <w:p w:rsidR="00D41269" w:rsidRDefault="00D41269" w:rsidP="00D41269">
      <w:pPr>
        <w:pStyle w:val="ListParagraph"/>
        <w:numPr>
          <w:ilvl w:val="0"/>
          <w:numId w:val="6"/>
        </w:numPr>
      </w:pPr>
      <w:proofErr w:type="spellStart"/>
      <w:r>
        <w:t>Ranjit</w:t>
      </w:r>
      <w:proofErr w:type="spellEnd"/>
      <w:r>
        <w:t xml:space="preserve"> </w:t>
      </w:r>
      <w:proofErr w:type="spellStart"/>
      <w:r>
        <w:t>Pothuru</w:t>
      </w:r>
      <w:proofErr w:type="spellEnd"/>
    </w:p>
    <w:p w:rsidR="00114731" w:rsidRDefault="0040672C" w:rsidP="0040672C">
      <w:pPr>
        <w:pStyle w:val="Heading1"/>
      </w:pPr>
      <w:r>
        <w:t>What we covered</w:t>
      </w:r>
    </w:p>
    <w:p w:rsidR="00114731" w:rsidRDefault="00114731" w:rsidP="00114731">
      <w:pPr>
        <w:pStyle w:val="ListParagraph"/>
        <w:numPr>
          <w:ilvl w:val="0"/>
          <w:numId w:val="1"/>
        </w:numPr>
      </w:pPr>
      <w:r>
        <w:t>Summary of activities to date</w:t>
      </w:r>
    </w:p>
    <w:p w:rsidR="00114731" w:rsidRDefault="00114731" w:rsidP="00114731">
      <w:pPr>
        <w:pStyle w:val="ListParagraph"/>
        <w:numPr>
          <w:ilvl w:val="0"/>
          <w:numId w:val="1"/>
        </w:numPr>
      </w:pPr>
      <w:r>
        <w:t xml:space="preserve">Report-back on the </w:t>
      </w:r>
      <w:proofErr w:type="spellStart"/>
      <w:r>
        <w:t>PoC</w:t>
      </w:r>
      <w:proofErr w:type="spellEnd"/>
      <w:r>
        <w:t xml:space="preserve"> IR Swaps Process activity</w:t>
      </w:r>
    </w:p>
    <w:p w:rsidR="00BE6042" w:rsidRDefault="00BE6042" w:rsidP="00114731">
      <w:pPr>
        <w:pStyle w:val="ListParagraph"/>
        <w:numPr>
          <w:ilvl w:val="0"/>
          <w:numId w:val="1"/>
        </w:numPr>
      </w:pPr>
      <w:r>
        <w:t>Standards Activities</w:t>
      </w:r>
    </w:p>
    <w:p w:rsidR="00114731" w:rsidRDefault="0040672C" w:rsidP="00114731">
      <w:pPr>
        <w:pStyle w:val="ListParagraph"/>
        <w:numPr>
          <w:ilvl w:val="0"/>
          <w:numId w:val="1"/>
        </w:numPr>
      </w:pPr>
      <w:r>
        <w:t>Discussion on Identifiers and Conceptual Ontology</w:t>
      </w:r>
    </w:p>
    <w:p w:rsidR="00114731" w:rsidRDefault="00114731" w:rsidP="00114731"/>
    <w:p w:rsidR="0040672C" w:rsidRDefault="0040672C" w:rsidP="0040672C">
      <w:pPr>
        <w:pStyle w:val="Heading1"/>
      </w:pPr>
      <w:r>
        <w:t>Summary of activities to date</w:t>
      </w:r>
    </w:p>
    <w:p w:rsidR="00D41269" w:rsidRDefault="00D41269" w:rsidP="0040672C">
      <w:r>
        <w:t>Introductions (new members)</w:t>
      </w:r>
    </w:p>
    <w:p w:rsidR="0040672C" w:rsidRDefault="0040672C" w:rsidP="0040672C">
      <w:r>
        <w:t>Mike summarizes the work of this group starting from March 2016</w:t>
      </w:r>
      <w:r w:rsidR="00D41269">
        <w:t>.</w:t>
      </w:r>
    </w:p>
    <w:p w:rsidR="0040672C" w:rsidRDefault="0040672C" w:rsidP="0040672C">
      <w:pPr>
        <w:pStyle w:val="Heading2"/>
      </w:pPr>
      <w:r>
        <w:t>General Education</w:t>
      </w:r>
    </w:p>
    <w:p w:rsidR="0040672C" w:rsidRDefault="0040672C" w:rsidP="0040672C">
      <w:r>
        <w:t xml:space="preserve">We had some detailed explanations of what </w:t>
      </w:r>
      <w:r w:rsidR="00D41269">
        <w:t>Blockchain</w:t>
      </w:r>
      <w:r>
        <w:t xml:space="preserve"> is. </w:t>
      </w:r>
    </w:p>
    <w:p w:rsidR="0040672C" w:rsidRDefault="0040672C" w:rsidP="0040672C">
      <w:r>
        <w:t xml:space="preserve">We captured some papers and things explaining Blockchain and showing usages of this. These </w:t>
      </w:r>
      <w:r w:rsidR="00D41269">
        <w:t>are on the wiki.</w:t>
      </w:r>
    </w:p>
    <w:p w:rsidR="0040672C" w:rsidRDefault="0040672C" w:rsidP="0040672C">
      <w:r>
        <w:t xml:space="preserve">Renamed the group to Distributed Ledger Technology group. This is because Blockchain is one specific implementation of this general kind of technology. </w:t>
      </w:r>
    </w:p>
    <w:p w:rsidR="0040672C" w:rsidRDefault="0040672C" w:rsidP="0040672C">
      <w:r>
        <w:t xml:space="preserve">Learned about the CORDA and R3 project. CORDA has a paper describing the “Blockchain Menu” showing how features of DLT can be selected from the Blockchain implementation, for example closed versus open </w:t>
      </w:r>
      <w:r w:rsidR="00D41269">
        <w:t>network</w:t>
      </w:r>
      <w:r>
        <w:t xml:space="preserve">, known versus anonymous participants. This is the basis of the R3 project. </w:t>
      </w:r>
    </w:p>
    <w:p w:rsidR="0040672C" w:rsidRPr="0040672C" w:rsidRDefault="0040672C" w:rsidP="0040672C">
      <w:r>
        <w:t xml:space="preserve">Keep in mind that even the word ledger is potentially misleading since anything that can be </w:t>
      </w:r>
      <w:r w:rsidR="00D41269">
        <w:t>framed</w:t>
      </w:r>
      <w:r>
        <w:t xml:space="preserve"> as computer data can be posted to a block. </w:t>
      </w:r>
    </w:p>
    <w:p w:rsidR="0040672C" w:rsidRDefault="0040672C" w:rsidP="0040672C">
      <w:pPr>
        <w:pStyle w:val="Heading2"/>
      </w:pPr>
      <w:r>
        <w:t>Identifiers</w:t>
      </w:r>
    </w:p>
    <w:p w:rsidR="0040672C" w:rsidRDefault="0040672C" w:rsidP="0040672C">
      <w:r>
        <w:t xml:space="preserve">One sub group looked at the identifiers space to consider if there was some standards need that OMG could meet. Thy reported back that while identifiers are vital to Blockchain / DLT use there are already excellent identifiers for every known need and there was no need for new work in this area. </w:t>
      </w:r>
    </w:p>
    <w:p w:rsidR="0040672C" w:rsidRDefault="0040672C" w:rsidP="0040672C">
      <w:pPr>
        <w:pStyle w:val="Heading2"/>
      </w:pPr>
      <w:r>
        <w:lastRenderedPageBreak/>
        <w:t>Use of Conceptual Ontology</w:t>
      </w:r>
    </w:p>
    <w:p w:rsidR="0040672C" w:rsidRDefault="0040672C" w:rsidP="0040672C">
      <w:r>
        <w:t xml:space="preserve">The other track in this WG was to look at how a formal ontology can be used as a conceptual model for specifying requirements for Smart Contracts in the DLT ecosystems. </w:t>
      </w:r>
    </w:p>
    <w:p w:rsidR="0040672C" w:rsidRDefault="0040672C" w:rsidP="0040672C">
      <w:r>
        <w:t xml:space="preserve">Conceptual material includes the ontology view of contracts, </w:t>
      </w:r>
      <w:r w:rsidR="00D41269">
        <w:t>commitments</w:t>
      </w:r>
      <w:r>
        <w:t xml:space="preserve"> and so on, and process definitions </w:t>
      </w:r>
      <w:r w:rsidR="00D41269">
        <w:t>a</w:t>
      </w:r>
      <w:r>
        <w:t xml:space="preserve">t a business level. </w:t>
      </w:r>
    </w:p>
    <w:p w:rsidR="0040672C" w:rsidRDefault="0040672C" w:rsidP="0040672C">
      <w:r>
        <w:t xml:space="preserve">Of </w:t>
      </w:r>
      <w:r w:rsidR="00D41269">
        <w:t>p</w:t>
      </w:r>
      <w:r>
        <w:t xml:space="preserve">articular </w:t>
      </w:r>
      <w:r w:rsidR="00D41269">
        <w:t>interest</w:t>
      </w:r>
      <w:r>
        <w:t xml:space="preserve"> was that FIBO is based on the </w:t>
      </w:r>
      <w:r w:rsidR="00D41269">
        <w:t>Commitment</w:t>
      </w:r>
      <w:r>
        <w:t xml:space="preserve"> as a semantically primitive concept, and this makes for a powerful recipe for what to post to blocks on a DL, rather than just whole contracts, hashes of contract PDFs and so on. </w:t>
      </w:r>
    </w:p>
    <w:p w:rsidR="0040672C" w:rsidRDefault="0040672C" w:rsidP="0040672C">
      <w:r>
        <w:t xml:space="preserve">For the process stuff, we also considered that with the use of process </w:t>
      </w:r>
      <w:r w:rsidR="00D41269">
        <w:t>ontology concepts such as those in BFO</w:t>
      </w:r>
      <w:r>
        <w:t xml:space="preserve"> or those in FIBO it becomes possible to combine the two </w:t>
      </w:r>
      <w:r w:rsidR="00D41269">
        <w:t>kinds</w:t>
      </w:r>
      <w:r>
        <w:t xml:space="preserve"> of business conceptual </w:t>
      </w:r>
      <w:r w:rsidR="00D41269">
        <w:t>v</w:t>
      </w:r>
      <w:r>
        <w:t>iew</w:t>
      </w:r>
      <w:r w:rsidR="00D41269">
        <w:t xml:space="preserve"> - static</w:t>
      </w:r>
      <w:r>
        <w:t xml:space="preserve"> contract / terms / commitments, and process ontology. </w:t>
      </w:r>
    </w:p>
    <w:p w:rsidR="0040672C" w:rsidRDefault="0040672C" w:rsidP="0040672C">
      <w:r>
        <w:t xml:space="preserve">We decided to do a proof of concept of that idea showing what can be done with FIBO and what extensions may be needed to FIBO. </w:t>
      </w:r>
    </w:p>
    <w:p w:rsidR="00D41269" w:rsidRDefault="00D41269" w:rsidP="0040672C">
      <w:r>
        <w:t xml:space="preserve">We selected IR Swaps and US Treasury Bonds as the tow suitably diverse instrument types so as to demonstrate the merits of a conceptual ontology. So far we have focused on IR Swaps. </w:t>
      </w:r>
    </w:p>
    <w:p w:rsidR="0040672C" w:rsidRDefault="0040672C" w:rsidP="0040672C">
      <w:r>
        <w:t xml:space="preserve">This has been the main focus of the group since September. </w:t>
      </w:r>
    </w:p>
    <w:p w:rsidR="0040672C" w:rsidRDefault="0040672C" w:rsidP="0040672C">
      <w:pPr>
        <w:pStyle w:val="Heading1"/>
      </w:pPr>
      <w:r>
        <w:t xml:space="preserve">Report-back on the </w:t>
      </w:r>
      <w:proofErr w:type="spellStart"/>
      <w:r>
        <w:t>PoC</w:t>
      </w:r>
      <w:proofErr w:type="spellEnd"/>
      <w:r>
        <w:t xml:space="preserve"> IR Swaps Process activity</w:t>
      </w:r>
    </w:p>
    <w:p w:rsidR="0040672C" w:rsidRDefault="0040672C" w:rsidP="0040672C">
      <w:r>
        <w:t xml:space="preserve">We mapped out the process for IR Swaps in BPMN and in UML Activity diagram notation. This was based initially on a whiteboarding session at OMG in Chicago. Subsequently we </w:t>
      </w:r>
      <w:r w:rsidR="00D41269">
        <w:t>found</w:t>
      </w:r>
      <w:r>
        <w:t xml:space="preserve"> a document with a PDF of the process that looked better (this is on the wiki), and this has now been coded into a </w:t>
      </w:r>
      <w:proofErr w:type="spellStart"/>
      <w:r>
        <w:t>MagicDraw</w:t>
      </w:r>
      <w:proofErr w:type="spellEnd"/>
      <w:r>
        <w:t xml:space="preserve"> project, as a UML Activity diagram. </w:t>
      </w:r>
    </w:p>
    <w:p w:rsidR="0040672C" w:rsidRPr="0040672C" w:rsidRDefault="0040672C" w:rsidP="0040672C">
      <w:r>
        <w:t>We believe it would be straight forward to use the parts of BPMN we have seen in these examples, to extend that model t</w:t>
      </w:r>
      <w:r w:rsidR="00D41269">
        <w:t>o BPMN. We also wanted to d</w:t>
      </w:r>
      <w:r>
        <w:t>o a process ontology for that. We decided to start the process ontology based on UML Activity notation and then extend it to reflect more of the BPMN semantics</w:t>
      </w:r>
      <w:r w:rsidR="00D41269">
        <w:t xml:space="preserve"> later</w:t>
      </w:r>
      <w:r>
        <w:t xml:space="preserve">. </w:t>
      </w:r>
    </w:p>
    <w:p w:rsidR="0040672C" w:rsidRDefault="0040672C" w:rsidP="00114731">
      <w:r>
        <w:t xml:space="preserve">Last time we met we had a “breakthrough moment” in terms of how to take the </w:t>
      </w:r>
      <w:r w:rsidR="00BE6042">
        <w:t>distinction between process elements and instances</w:t>
      </w:r>
      <w:r w:rsidR="00D41269">
        <w:t xml:space="preserve"> (as the norm in process </w:t>
      </w:r>
      <w:proofErr w:type="spellStart"/>
      <w:r w:rsidR="00D41269">
        <w:t>moels</w:t>
      </w:r>
      <w:proofErr w:type="spellEnd"/>
      <w:r w:rsidR="00D41269">
        <w:t>)</w:t>
      </w:r>
      <w:r w:rsidR="00BE6042">
        <w:t>, to the corresponding notion in ontology. We have a set of upper ontology occurrent partitions that separate prescriptive current (as needed for process definition) from descriptive occurrent, which is the individual things that happen. Th</w:t>
      </w:r>
      <w:r w:rsidR="00D41269">
        <w:t>e latter</w:t>
      </w:r>
      <w:r w:rsidR="00BE6042">
        <w:t xml:space="preserve"> would be the </w:t>
      </w:r>
      <w:r w:rsidR="00D41269">
        <w:t>things</w:t>
      </w:r>
      <w:r w:rsidR="00BE6042">
        <w:t xml:space="preserve"> that have properties such as dates and amounts. </w:t>
      </w:r>
    </w:p>
    <w:p w:rsidR="00BE6042" w:rsidRDefault="00BE6042" w:rsidP="00114731">
      <w:r>
        <w:t>We drew up a simple process diagram using that notation and all a</w:t>
      </w:r>
      <w:r w:rsidR="00D41269">
        <w:t>g</w:t>
      </w:r>
      <w:r>
        <w:t xml:space="preserve">reed that it worked. </w:t>
      </w:r>
    </w:p>
    <w:p w:rsidR="00BE6042" w:rsidRDefault="00BE6042" w:rsidP="00114731">
      <w:r>
        <w:t xml:space="preserve">Mike Bennett took the action to apply this approach to the whole IR Swaps process as found in the PDF and the </w:t>
      </w:r>
      <w:proofErr w:type="spellStart"/>
      <w:r>
        <w:t>MagicDraw</w:t>
      </w:r>
      <w:proofErr w:type="spellEnd"/>
      <w:r>
        <w:t xml:space="preserve"> project. </w:t>
      </w:r>
    </w:p>
    <w:p w:rsidR="00BE6042" w:rsidRDefault="00BE6042" w:rsidP="00BE6042">
      <w:pPr>
        <w:pStyle w:val="Heading2"/>
      </w:pPr>
      <w:r>
        <w:t>Report Back</w:t>
      </w:r>
    </w:p>
    <w:p w:rsidR="00BE6042" w:rsidRDefault="00BE6042" w:rsidP="00BE6042">
      <w:r>
        <w:t xml:space="preserve">Mike presented the near-completed draft model for this. </w:t>
      </w:r>
    </w:p>
    <w:p w:rsidR="00BE6042" w:rsidRDefault="00BE6042" w:rsidP="00BE6042">
      <w:r>
        <w:t xml:space="preserve">This is in a branch in </w:t>
      </w:r>
      <w:proofErr w:type="spellStart"/>
      <w:r>
        <w:t>M</w:t>
      </w:r>
      <w:r w:rsidR="008E1E2F">
        <w:t>a</w:t>
      </w:r>
      <w:r>
        <w:t>gicDraw</w:t>
      </w:r>
      <w:proofErr w:type="spellEnd"/>
      <w:r>
        <w:t xml:space="preserve"> Teamwork Server since the current Trunk is not working. </w:t>
      </w:r>
    </w:p>
    <w:p w:rsidR="00BE6042" w:rsidRDefault="00BE6042" w:rsidP="00BE6042">
      <w:r>
        <w:lastRenderedPageBreak/>
        <w:t>Some questions remain about the flow between the prescriptive occurrents and the corresponding descriptive</w:t>
      </w:r>
      <w:r w:rsidR="00D41269">
        <w:t xml:space="preserve"> occurrents</w:t>
      </w:r>
      <w:r>
        <w:t xml:space="preserve">. The existing </w:t>
      </w:r>
      <w:r w:rsidR="00D41269">
        <w:t xml:space="preserve">UML Activity diagram </w:t>
      </w:r>
      <w:r>
        <w:t xml:space="preserve">seems to conflate those notions. </w:t>
      </w:r>
    </w:p>
    <w:p w:rsidR="00BE6042" w:rsidRDefault="00BE6042" w:rsidP="00BE6042">
      <w:r>
        <w:t xml:space="preserve">Some aspects of the process </w:t>
      </w:r>
      <w:r w:rsidR="00D41269">
        <w:t xml:space="preserve">itself </w:t>
      </w:r>
      <w:r>
        <w:t>look less semantic than the</w:t>
      </w:r>
      <w:r w:rsidR="00D41269">
        <w:t>y</w:t>
      </w:r>
      <w:r>
        <w:t xml:space="preserve"> could be</w:t>
      </w:r>
      <w:r w:rsidR="00D41269">
        <w:t>, e.g. where Party A and Party B are netted off</w:t>
      </w:r>
      <w:r>
        <w:t xml:space="preserve">. </w:t>
      </w:r>
    </w:p>
    <w:p w:rsidR="00BE6042" w:rsidRPr="00BE6042" w:rsidRDefault="00BE6042" w:rsidP="00BE6042">
      <w:r>
        <w:t xml:space="preserve">This requires more review from more of the folks who were on those original calls </w:t>
      </w:r>
    </w:p>
    <w:p w:rsidR="00BE6042" w:rsidRDefault="00BE6042" w:rsidP="00BE6042"/>
    <w:p w:rsidR="00BE6042" w:rsidRPr="00BE6042" w:rsidRDefault="00BE6042" w:rsidP="00BE6042">
      <w:pPr>
        <w:pStyle w:val="Heading1"/>
      </w:pPr>
      <w:r>
        <w:t>Standards Activities</w:t>
      </w:r>
    </w:p>
    <w:p w:rsidR="00D41269" w:rsidRDefault="0040672C" w:rsidP="00114731">
      <w:pPr>
        <w:pStyle w:val="Heading2"/>
      </w:pPr>
      <w:r>
        <w:t>British Stan</w:t>
      </w:r>
      <w:r w:rsidR="00D41269">
        <w:t>dards Organization Activities</w:t>
      </w:r>
    </w:p>
    <w:p w:rsidR="00114731" w:rsidRDefault="0040672C" w:rsidP="00114731">
      <w:r>
        <w:t>I</w:t>
      </w:r>
      <w:r w:rsidR="00114731">
        <w:t>nessa</w:t>
      </w:r>
      <w:r w:rsidR="00D41269">
        <w:t xml:space="preserve"> Collier, Bloomberg: </w:t>
      </w:r>
      <w:r w:rsidR="00114731">
        <w:t xml:space="preserve">There </w:t>
      </w:r>
      <w:r>
        <w:t>i</w:t>
      </w:r>
      <w:r w:rsidR="00114731">
        <w:t xml:space="preserve">s a BSI WG on DLT. This Feeds into ISO TC307, the ISO activity we heard about recently. </w:t>
      </w:r>
    </w:p>
    <w:p w:rsidR="00114731" w:rsidRDefault="00114731" w:rsidP="00114731">
      <w:pPr>
        <w:pStyle w:val="Heading3"/>
      </w:pPr>
      <w:r>
        <w:t>Outcomes of the BSI Work</w:t>
      </w:r>
    </w:p>
    <w:p w:rsidR="00114731" w:rsidRDefault="00164F69" w:rsidP="00114731">
      <w:r>
        <w:t>BSI commissioned a r</w:t>
      </w:r>
      <w:r w:rsidR="00114731">
        <w:t xml:space="preserve">eport </w:t>
      </w:r>
      <w:r>
        <w:t>to identify areas related to DLT that would potentially require standardization based on stakeholder needs in the UK</w:t>
      </w:r>
      <w:r w:rsidR="00114731">
        <w:t xml:space="preserve">. </w:t>
      </w:r>
    </w:p>
    <w:p w:rsidR="00114731" w:rsidRDefault="00D41269" w:rsidP="00114731">
      <w:r>
        <w:t xml:space="preserve">They don't </w:t>
      </w:r>
      <w:r w:rsidR="00114731">
        <w:t>specificall</w:t>
      </w:r>
      <w:r w:rsidR="001C5BE1">
        <w:t xml:space="preserve">y recommend specific standards but recommend </w:t>
      </w:r>
      <w:r w:rsidR="00114731">
        <w:t>further discussion</w:t>
      </w:r>
      <w:r w:rsidR="001C5BE1">
        <w:t>s around the needs for standardization in the context of data integrity and interoperability</w:t>
      </w:r>
      <w:r w:rsidR="00164F69">
        <w:t xml:space="preserve"> between various implementations of DLT</w:t>
      </w:r>
      <w:r w:rsidR="00114731">
        <w:t xml:space="preserve">. Nothing </w:t>
      </w:r>
      <w:r>
        <w:t xml:space="preserve">is </w:t>
      </w:r>
      <w:r w:rsidR="00114731">
        <w:t>imposed</w:t>
      </w:r>
      <w:r>
        <w:t xml:space="preserve"> in the report</w:t>
      </w:r>
      <w:r w:rsidR="00114731">
        <w:t xml:space="preserve">. </w:t>
      </w:r>
    </w:p>
    <w:p w:rsidR="00612D54" w:rsidRDefault="00612D54" w:rsidP="00114731">
      <w:r>
        <w:t>However, this is the right time for developing standards. There is a challenge in the current lack of standards, as people are not ready to commit millions of pounds in changing their systems or using DLT. The risks are where there is a break, an isolation in the development of DLTs among companies, geographies, areas. Therefore the issues of portability and interoperability arise. Addressing these issues now would start crea</w:t>
      </w:r>
      <w:r w:rsidR="0051445B">
        <w:t xml:space="preserve">ting resiliency in the systems, the existing and the future ones. </w:t>
      </w:r>
    </w:p>
    <w:p w:rsidR="00612D54" w:rsidRDefault="00612D54" w:rsidP="00114731">
      <w:r>
        <w:t>Therefore, standards could play an important role in ensuring interoperability between multiple DLTs and could help reduce the risk of a fragmented ecosystem.</w:t>
      </w:r>
    </w:p>
    <w:p w:rsidR="00612D54" w:rsidRDefault="00612D54" w:rsidP="00114731">
      <w:r>
        <w:t>Specifically, the main prospect for standardization to ensure interoperability is to establish a stronger consensus on consist</w:t>
      </w:r>
      <w:r w:rsidR="0051445B">
        <w:t xml:space="preserve">ent terminology and vocabulary to make sure that the various systems can ‘talk’ to each other using a ‘language’ that is universally understood. However, it’s important that the standards are coherent and proportional to the objectives of the stakeholders to avoid stifling innovation and creativity. </w:t>
      </w:r>
      <w:r>
        <w:t xml:space="preserve"> </w:t>
      </w:r>
    </w:p>
    <w:p w:rsidR="0051445B" w:rsidRDefault="00114731" w:rsidP="00612D54">
      <w:r>
        <w:t>Need for standards</w:t>
      </w:r>
      <w:r w:rsidR="0051445B">
        <w:t>:</w:t>
      </w:r>
    </w:p>
    <w:p w:rsidR="0051445B" w:rsidRDefault="0051445B" w:rsidP="0051445B">
      <w:pPr>
        <w:pStyle w:val="ListParagraph"/>
        <w:numPr>
          <w:ilvl w:val="0"/>
          <w:numId w:val="7"/>
        </w:numPr>
      </w:pPr>
      <w:r>
        <w:t>S</w:t>
      </w:r>
      <w:r w:rsidR="00114731">
        <w:t>hort</w:t>
      </w:r>
      <w:r>
        <w:t xml:space="preserve">-term: terminology and vocabulary, taxonomy, ontology, identification – all things that establish what different terms actually mean, how they inter-relate, and how they are codified. </w:t>
      </w:r>
    </w:p>
    <w:p w:rsidR="0051445B" w:rsidRDefault="0051445B" w:rsidP="00114731">
      <w:pPr>
        <w:pStyle w:val="ListParagraph"/>
        <w:numPr>
          <w:ilvl w:val="0"/>
          <w:numId w:val="2"/>
        </w:numPr>
      </w:pPr>
      <w:r>
        <w:t>M</w:t>
      </w:r>
      <w:r w:rsidR="00114731">
        <w:t xml:space="preserve">edium </w:t>
      </w:r>
      <w:r>
        <w:t>term: security and data governance to ensure safely and privacy</w:t>
      </w:r>
    </w:p>
    <w:p w:rsidR="0051445B" w:rsidRDefault="0051445B" w:rsidP="0051445B">
      <w:pPr>
        <w:pStyle w:val="ListParagraph"/>
        <w:numPr>
          <w:ilvl w:val="0"/>
          <w:numId w:val="2"/>
        </w:numPr>
      </w:pPr>
      <w:r>
        <w:t xml:space="preserve">Long-term: </w:t>
      </w:r>
      <w:r w:rsidR="00D41269">
        <w:t xml:space="preserve">Tech </w:t>
      </w:r>
      <w:r w:rsidR="00114731">
        <w:t>- language or protocol (long term</w:t>
      </w:r>
      <w:r w:rsidR="00612D54">
        <w:t>; it’s too early to think now, the industry has to work it out gradually</w:t>
      </w:r>
      <w:r w:rsidR="00114731">
        <w:t>)</w:t>
      </w:r>
    </w:p>
    <w:p w:rsidR="00CA1AB6" w:rsidRDefault="0051445B" w:rsidP="00114731">
      <w:r>
        <w:t>I</w:t>
      </w:r>
      <w:r w:rsidR="00CA1AB6">
        <w:t>nteroperability is deemed to be a priority</w:t>
      </w:r>
      <w:r>
        <w:t xml:space="preserve"> for the financial industry</w:t>
      </w:r>
      <w:r w:rsidR="00CA1AB6">
        <w:t xml:space="preserve">. </w:t>
      </w:r>
      <w:r w:rsidR="00612D54">
        <w:t xml:space="preserve">Specifically, reconciliation and asset safekeeping within the financial industry would be important. </w:t>
      </w:r>
    </w:p>
    <w:p w:rsidR="0051445B" w:rsidRDefault="0051445B" w:rsidP="00114731">
      <w:r>
        <w:lastRenderedPageBreak/>
        <w:t xml:space="preserve">Digital identity is one of the key application areas for DLT that can help with KYC/AML. However, there is a possible need for changes to existing standards to reflect evolving business practices. </w:t>
      </w:r>
      <w:r w:rsidR="004D3C5D">
        <w:t>There are already such new identifier standards as OpenID (from CA Technologies) or 3SKey for banks (from SWIFT).</w:t>
      </w:r>
    </w:p>
    <w:p w:rsidR="00BE6042" w:rsidRDefault="00BE6042" w:rsidP="00BE6042">
      <w:pPr>
        <w:pStyle w:val="Heading1"/>
      </w:pPr>
      <w:r>
        <w:t>Discussion: Identifiers, Conceptual Ontology Application</w:t>
      </w:r>
    </w:p>
    <w:p w:rsidR="00114731" w:rsidRDefault="00114731" w:rsidP="00BE6042">
      <w:pPr>
        <w:pStyle w:val="Heading2"/>
      </w:pPr>
      <w:r>
        <w:t>Identifier Requirements</w:t>
      </w:r>
    </w:p>
    <w:p w:rsidR="00147754" w:rsidRDefault="00147754" w:rsidP="00114731">
      <w:r>
        <w:t xml:space="preserve">Many banks are building their POCs </w:t>
      </w:r>
      <w:proofErr w:type="gramStart"/>
      <w:r>
        <w:t>at the moment</w:t>
      </w:r>
      <w:proofErr w:type="gramEnd"/>
      <w:r>
        <w:t xml:space="preserve">, utilizing various platforms – Blockchain vs Ethereum vs Ripple vs Digital Asset Holdings vs others. There is a discussion around these platforms but not enough about data in the DLTs and specifically the integrity of data. </w:t>
      </w:r>
    </w:p>
    <w:p w:rsidR="00147754" w:rsidRDefault="00147754" w:rsidP="00114731">
      <w:r>
        <w:t xml:space="preserve">Any database is founded on the use of primary keys to simplify data management and operations. A distributed ledger is meant to be an immutable, single version of truth, free of disputes and inconsistencies. Its permanent records that all nodes agree upon serve as the foundation of smart </w:t>
      </w:r>
      <w:proofErr w:type="spellStart"/>
      <w:r>
        <w:t>contractst</w:t>
      </w:r>
      <w:proofErr w:type="spellEnd"/>
      <w:r>
        <w:t xml:space="preserve"> that execute transactions in seconds. Obviously, with such speed there can be no room for manual intervention or reconciliation of records. And in theory, DLT equals full automation. </w:t>
      </w:r>
    </w:p>
    <w:p w:rsidR="00145655" w:rsidRDefault="00147754" w:rsidP="00114731">
      <w:r>
        <w:t xml:space="preserve">However, </w:t>
      </w:r>
      <w:r w:rsidR="00145655">
        <w:t xml:space="preserve">there is not enough discussion of what the primary keys in DLT should be. Obviously, they would be specific to the object types relevant to the industry. In finance, the main object are financial instruments, legal entities and people. They all require identification. </w:t>
      </w:r>
    </w:p>
    <w:p w:rsidR="00145655" w:rsidRDefault="00145655" w:rsidP="00114731">
      <w:r>
        <w:t>LEI can be an effective identifier for legal entities – it is free to use, global standard, based on the most advanced understanding of database management (semantically meaningless identifier that leverages metadata). LEI is gaining adoption among financial institutions driven by the regulatory requirements and lack of competing standards.</w:t>
      </w:r>
    </w:p>
    <w:p w:rsidR="00145655" w:rsidRDefault="00145655" w:rsidP="00114731">
      <w:r>
        <w:t xml:space="preserve">However, in regards to financial instruments, the most commonly used identifiers – </w:t>
      </w:r>
      <w:r w:rsidR="00114731">
        <w:t>ISIN</w:t>
      </w:r>
      <w:r>
        <w:t xml:space="preserve">, SEDOL, CUSIP and other national IDs – are inconsistent with the modern database needs, and much less with DLT. This is due to the fact that </w:t>
      </w:r>
      <w:r w:rsidR="00D41269">
        <w:t xml:space="preserve">these </w:t>
      </w:r>
      <w:r>
        <w:t xml:space="preserve">identifiers </w:t>
      </w:r>
      <w:r w:rsidR="00D41269">
        <w:t xml:space="preserve">are subject to </w:t>
      </w:r>
      <w:r w:rsidR="00114731">
        <w:t xml:space="preserve">changes due to Corporate Actions. </w:t>
      </w:r>
    </w:p>
    <w:p w:rsidR="00145655" w:rsidRDefault="00145655" w:rsidP="00114731">
      <w:r>
        <w:t xml:space="preserve">Example 1: a DLT is established and stores records of equity shares based on ISIN. An oracle exists to obtain pricing from exchanges or brokers. If a corporate action has happened (ticker change, acquisition, change of domicile) that led to the ISIN change, there is a potential break between consistency of data – either ISIN is not updated in the DLT, or the exchange/broker still use the old ISIN. </w:t>
      </w:r>
    </w:p>
    <w:p w:rsidR="00E51F43" w:rsidRDefault="00145655" w:rsidP="00114731">
      <w:r>
        <w:t>Example 2:</w:t>
      </w:r>
      <w:r w:rsidR="00E51F43">
        <w:t xml:space="preserve"> a DLT exists for trading securities. Various banks are represented via nodes, yet naturally, this is not their full records, they maintain in-house databases of their asset holdings. A trade has happened on the DLT and has to be executed via a smart contract with instant settlement. The DLT record based on ISIN is being compared to the internal records of Bank A and Bank B. If there is inconsistency between the internal records and DLT due to ISIN changes, the trade will not be settled and will fail. </w:t>
      </w:r>
    </w:p>
    <w:p w:rsidR="00114731" w:rsidRDefault="00E51F43" w:rsidP="00114731">
      <w:r>
        <w:t xml:space="preserve">Aside from issues of ISIN changes, the industry has to consider the costs associated with identifiers that are subject to licensing fees and redistribution restrictions. These costs are already high, but with the adoption of DLT by banks and use of smart contracts in trading coupled with ISIN for OTC </w:t>
      </w:r>
      <w:proofErr w:type="gramStart"/>
      <w:r>
        <w:t>derivatives,  can</w:t>
      </w:r>
      <w:proofErr w:type="gramEnd"/>
      <w:r>
        <w:t xml:space="preserve"> increase the expenses. </w:t>
      </w:r>
    </w:p>
    <w:p w:rsidR="00114731" w:rsidRDefault="00114731" w:rsidP="00114731">
      <w:pPr>
        <w:pStyle w:val="Heading3"/>
      </w:pPr>
      <w:r>
        <w:lastRenderedPageBreak/>
        <w:t xml:space="preserve">Where can we take this further? </w:t>
      </w:r>
    </w:p>
    <w:p w:rsidR="00114731" w:rsidRDefault="00D41269" w:rsidP="00114731">
      <w:r>
        <w:t>The opportunity is in</w:t>
      </w:r>
      <w:r w:rsidR="00E51F43">
        <w:t xml:space="preserve"> driving these conversations in the DLT space to raise awareness and form a consensus around </w:t>
      </w:r>
      <w:r>
        <w:t xml:space="preserve">formally </w:t>
      </w:r>
      <w:r w:rsidR="00114731">
        <w:t xml:space="preserve">specifying the requirements of the identifier. </w:t>
      </w:r>
      <w:r w:rsidR="00E51F43">
        <w:t>We can propose the u</w:t>
      </w:r>
      <w:r w:rsidR="00114731">
        <w:t xml:space="preserve">se FIBO and other ontologies (FIGI ontology) as point of reference for formally specifying the requirements for kinds of identifier. </w:t>
      </w:r>
    </w:p>
    <w:p w:rsidR="00114731" w:rsidRDefault="00114731" w:rsidP="00114731">
      <w:r>
        <w:t xml:space="preserve">Ontology does not need identification but the requirements for the DLT are specified in terms of the concepts formally defined in the ontology. DLT is a database shared among parties with the same version of truth. </w:t>
      </w:r>
      <w:r w:rsidR="00BE6042">
        <w:t xml:space="preserve">So </w:t>
      </w:r>
      <w:r w:rsidR="00D41269">
        <w:t xml:space="preserve">you need to </w:t>
      </w:r>
      <w:r>
        <w:t xml:space="preserve">agree what is what and what is the relationship between them - have to agree on terminology, objects in the system, relationships. The exchange of data doesn't happen based on descriptive information but on identifiers. Would not change the things. </w:t>
      </w:r>
      <w:r w:rsidR="00D41269">
        <w:t xml:space="preserve">This is about setting </w:t>
      </w:r>
      <w:r>
        <w:t xml:space="preserve">up the rules based on the current processes and realities and the requirements of the computer system and the blockchain. </w:t>
      </w:r>
    </w:p>
    <w:p w:rsidR="00114731" w:rsidRDefault="00114731" w:rsidP="00114731">
      <w:r>
        <w:t xml:space="preserve">Identifier requirement Includes: Entity, person, instrument, KYC. </w:t>
      </w:r>
    </w:p>
    <w:p w:rsidR="00114731" w:rsidRDefault="00114731" w:rsidP="00BE6042">
      <w:pPr>
        <w:pStyle w:val="Heading2"/>
      </w:pPr>
      <w:r>
        <w:t xml:space="preserve">Vision of the uses of conceptual ontology and identifiers. </w:t>
      </w:r>
    </w:p>
    <w:p w:rsidR="004D3C5D" w:rsidRDefault="004D3C5D" w:rsidP="004D3C5D">
      <w:bookmarkStart w:id="0" w:name="_GoBack"/>
      <w:bookmarkEnd w:id="0"/>
      <w:r w:rsidRPr="007A5EB0">
        <w:t>Smart contracts have a big potential and their adoption can lead to even smart auditing – automated auditing of services using computing methods. One can argue that both smart contracts and especially smart auditing require full codification of all elements of the contract which in part relies on standard ontology (in the financial sector) and moving away from the hashes of pdf contracts.</w:t>
      </w:r>
    </w:p>
    <w:p w:rsidR="00114731" w:rsidRDefault="00114731" w:rsidP="00114731">
      <w:r>
        <w:t xml:space="preserve">Insight: A formal ontology </w:t>
      </w:r>
      <w:r w:rsidR="00D41269">
        <w:t>provides</w:t>
      </w:r>
      <w:r>
        <w:t xml:space="preserve"> a good point of reference for other </w:t>
      </w:r>
      <w:r w:rsidR="00D41269">
        <w:t>formalisms</w:t>
      </w:r>
      <w:r>
        <w:t xml:space="preserve"> such as business rules – where the rule can refer to the ontology elements as predicates for those rules, in preference to referring to data elements. The same thinking can be </w:t>
      </w:r>
      <w:r w:rsidR="00D41269">
        <w:t>carried</w:t>
      </w:r>
      <w:r>
        <w:t xml:space="preserve"> over to formal requirements specifications, in Blo</w:t>
      </w:r>
      <w:r w:rsidR="00BE6042">
        <w:t>c</w:t>
      </w:r>
      <w:r>
        <w:t xml:space="preserve">kchain and anywhere else where formal requirements are needed. </w:t>
      </w:r>
    </w:p>
    <w:p w:rsidR="00114731" w:rsidRDefault="00114731" w:rsidP="00114731">
      <w:r>
        <w:t xml:space="preserve">That is, while an ontology won’t set </w:t>
      </w:r>
      <w:r w:rsidR="00D41269">
        <w:t>out</w:t>
      </w:r>
      <w:r>
        <w:t xml:space="preserve"> what the requirement for an identifier will be, the requirement can be framed formally and unambiguously by referring to elements that are defined in an ontology. FIBO defines kinds of identifier and their corresponding identification schemes and so on, so this would be a point of reference when setting out what the requirements for those identifiers is – for example, that they must be not changing during the life of the things being identified. </w:t>
      </w:r>
    </w:p>
    <w:p w:rsidR="00114731" w:rsidRDefault="00114731" w:rsidP="00114731">
      <w:r>
        <w:t>Ontology doesn’t set the rules but rules can ref</w:t>
      </w:r>
      <w:r w:rsidR="005412D8">
        <w:t>er to ontologies for precision</w:t>
      </w:r>
      <w:r>
        <w:t>.</w:t>
      </w:r>
      <w:r w:rsidR="005412D8">
        <w:t xml:space="preserve"> </w:t>
      </w:r>
      <w:r>
        <w:t xml:space="preserve">This is true whether those rules are business rules, programmatic behavior, or formal requirements statements for something that is to be developed. </w:t>
      </w:r>
    </w:p>
    <w:p w:rsidR="00114731" w:rsidRDefault="00114731" w:rsidP="00BE6042">
      <w:pPr>
        <w:pStyle w:val="Heading2"/>
      </w:pPr>
      <w:r>
        <w:t>Outcome</w:t>
      </w:r>
    </w:p>
    <w:p w:rsidR="00114731" w:rsidRDefault="00114731" w:rsidP="00114731">
      <w:r>
        <w:t>We should inc</w:t>
      </w:r>
      <w:r w:rsidR="00BE6042">
        <w:t>l</w:t>
      </w:r>
      <w:r>
        <w:t>ude this in the DLT WG report-back session</w:t>
      </w:r>
      <w:r w:rsidR="005412D8">
        <w:t xml:space="preserve"> in Brussels next week</w:t>
      </w:r>
      <w:r>
        <w:t xml:space="preserve">. </w:t>
      </w:r>
    </w:p>
    <w:p w:rsidR="00114731" w:rsidRDefault="00BE6042" w:rsidP="00114731">
      <w:r>
        <w:t>So that session can now be i</w:t>
      </w:r>
      <w:r w:rsidR="00114731">
        <w:t>n</w:t>
      </w:r>
      <w:r>
        <w:t xml:space="preserve"> </w:t>
      </w:r>
      <w:r w:rsidR="00114731">
        <w:t xml:space="preserve">two parts: </w:t>
      </w:r>
    </w:p>
    <w:p w:rsidR="00114731" w:rsidRDefault="00114731" w:rsidP="00114731">
      <w:pPr>
        <w:pStyle w:val="ListParagraph"/>
        <w:numPr>
          <w:ilvl w:val="0"/>
          <w:numId w:val="4"/>
        </w:numPr>
      </w:pPr>
      <w:r>
        <w:t>Setting out the overall DLT standards requirements (including the earlier F</w:t>
      </w:r>
      <w:r w:rsidR="005412D8">
        <w:t>D</w:t>
      </w:r>
      <w:r>
        <w:t xml:space="preserve">TF </w:t>
      </w:r>
      <w:r w:rsidR="005412D8">
        <w:t xml:space="preserve">DLT WG </w:t>
      </w:r>
      <w:r>
        <w:t xml:space="preserve">work on the need for identifiers). This is extended </w:t>
      </w:r>
      <w:r w:rsidR="005412D8">
        <w:t xml:space="preserve">by the above insight on how to </w:t>
      </w:r>
      <w:r>
        <w:t>u</w:t>
      </w:r>
      <w:r w:rsidR="005412D8">
        <w:t>s</w:t>
      </w:r>
      <w:r>
        <w:t xml:space="preserve">e ontology in </w:t>
      </w:r>
      <w:r w:rsidR="005412D8">
        <w:t xml:space="preserve">a </w:t>
      </w:r>
      <w:r>
        <w:t xml:space="preserve">requirements setting. </w:t>
      </w:r>
    </w:p>
    <w:p w:rsidR="00114731" w:rsidRDefault="00114731" w:rsidP="00114731">
      <w:pPr>
        <w:pStyle w:val="ListParagraph"/>
        <w:numPr>
          <w:ilvl w:val="0"/>
          <w:numId w:val="4"/>
        </w:numPr>
      </w:pPr>
      <w:r>
        <w:t>The Proof of Concept for using FIBO and other ontologies as formal business requirements specifications for DLT</w:t>
      </w:r>
      <w:r w:rsidR="005412D8">
        <w:t xml:space="preserve"> and Smart Contracts</w:t>
      </w:r>
      <w:r>
        <w:t xml:space="preserve">, covering both the data-like aspects (terms of a </w:t>
      </w:r>
      <w:r>
        <w:lastRenderedPageBreak/>
        <w:t xml:space="preserve">contract; FIBO descriptions of Commitment) and the ontological approach we have worked out for processes. </w:t>
      </w:r>
    </w:p>
    <w:p w:rsidR="00114731" w:rsidRDefault="00114731" w:rsidP="00114731">
      <w:r>
        <w:t xml:space="preserve">The DLT session is Tuesday </w:t>
      </w:r>
      <w:r w:rsidR="008041C1">
        <w:t>10:45 -12:00 CEST (that’s 09:45 – 11am BST for those dialing in from London)</w:t>
      </w:r>
    </w:p>
    <w:p w:rsidR="008041C1" w:rsidRDefault="008041C1" w:rsidP="00114731">
      <w:r>
        <w:t xml:space="preserve">All are welcome to dial in or attend if possible. </w:t>
      </w:r>
    </w:p>
    <w:p w:rsidR="008041C1" w:rsidRDefault="008041C1" w:rsidP="00BE6042">
      <w:pPr>
        <w:pStyle w:val="Heading1"/>
      </w:pPr>
      <w:r>
        <w:t>Actions</w:t>
      </w:r>
    </w:p>
    <w:p w:rsidR="008041C1" w:rsidRDefault="008041C1" w:rsidP="008041C1">
      <w:pPr>
        <w:pStyle w:val="ListParagraph"/>
        <w:numPr>
          <w:ilvl w:val="0"/>
          <w:numId w:val="5"/>
        </w:numPr>
      </w:pPr>
      <w:r>
        <w:t>Mike to circulate these notes to today’s attendees for further comment before using as the basis for part of the report-back session deck next week</w:t>
      </w:r>
    </w:p>
    <w:p w:rsidR="008041C1" w:rsidRDefault="008041C1" w:rsidP="008041C1">
      <w:pPr>
        <w:pStyle w:val="ListParagraph"/>
        <w:numPr>
          <w:ilvl w:val="0"/>
          <w:numId w:val="5"/>
        </w:numPr>
      </w:pPr>
      <w:r>
        <w:t xml:space="preserve">Mike to circulate early draft of the Agenda with dial-in to today’s attendees. </w:t>
      </w:r>
    </w:p>
    <w:p w:rsidR="008041C1" w:rsidRDefault="008041C1" w:rsidP="008041C1"/>
    <w:p w:rsidR="008041C1" w:rsidRPr="008041C1" w:rsidRDefault="008041C1" w:rsidP="008041C1"/>
    <w:sectPr w:rsidR="008041C1" w:rsidRPr="0080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20D3"/>
    <w:multiLevelType w:val="hybridMultilevel"/>
    <w:tmpl w:val="E2DA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E11F8"/>
    <w:multiLevelType w:val="hybridMultilevel"/>
    <w:tmpl w:val="308A7F66"/>
    <w:lvl w:ilvl="0" w:tplc="95FC7F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612C4"/>
    <w:multiLevelType w:val="hybridMultilevel"/>
    <w:tmpl w:val="6F44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5690D"/>
    <w:multiLevelType w:val="hybridMultilevel"/>
    <w:tmpl w:val="B554FE46"/>
    <w:lvl w:ilvl="0" w:tplc="95FC7F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63DB7"/>
    <w:multiLevelType w:val="hybridMultilevel"/>
    <w:tmpl w:val="B86A4362"/>
    <w:lvl w:ilvl="0" w:tplc="95FC7F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12AF4"/>
    <w:multiLevelType w:val="hybridMultilevel"/>
    <w:tmpl w:val="F67814E4"/>
    <w:lvl w:ilvl="0" w:tplc="EFF67A0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209A2"/>
    <w:multiLevelType w:val="hybridMultilevel"/>
    <w:tmpl w:val="81783F7A"/>
    <w:lvl w:ilvl="0" w:tplc="95FC7F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31"/>
    <w:rsid w:val="00114731"/>
    <w:rsid w:val="00145655"/>
    <w:rsid w:val="00147754"/>
    <w:rsid w:val="00164F69"/>
    <w:rsid w:val="00193EAE"/>
    <w:rsid w:val="001C5BE1"/>
    <w:rsid w:val="0040672C"/>
    <w:rsid w:val="004D3C5D"/>
    <w:rsid w:val="0051445B"/>
    <w:rsid w:val="005412D8"/>
    <w:rsid w:val="00612D54"/>
    <w:rsid w:val="007A5EB0"/>
    <w:rsid w:val="007F59CA"/>
    <w:rsid w:val="008041C1"/>
    <w:rsid w:val="008E1E2F"/>
    <w:rsid w:val="00BC538B"/>
    <w:rsid w:val="00BE6042"/>
    <w:rsid w:val="00CA1AB6"/>
    <w:rsid w:val="00CA7353"/>
    <w:rsid w:val="00D41269"/>
    <w:rsid w:val="00DC1EE2"/>
    <w:rsid w:val="00E51F43"/>
    <w:rsid w:val="00F2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52125-727E-48B9-9AFA-E59E6420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7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47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7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731"/>
    <w:pPr>
      <w:ind w:left="720"/>
      <w:contextualSpacing/>
    </w:pPr>
  </w:style>
  <w:style w:type="character" w:customStyle="1" w:styleId="Heading1Char">
    <w:name w:val="Heading 1 Char"/>
    <w:basedOn w:val="DefaultParagraphFont"/>
    <w:link w:val="Heading1"/>
    <w:uiPriority w:val="9"/>
    <w:rsid w:val="001147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47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731"/>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067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72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5</cp:revision>
  <dcterms:created xsi:type="dcterms:W3CDTF">2017-06-01T18:56:00Z</dcterms:created>
  <dcterms:modified xsi:type="dcterms:W3CDTF">2017-06-05T14:50:00Z</dcterms:modified>
</cp:coreProperties>
</file>