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72C" w:rsidRDefault="00114731" w:rsidP="0040672C">
      <w:pPr>
        <w:pStyle w:val="Title"/>
      </w:pPr>
      <w:r>
        <w:t xml:space="preserve">FDTF DLT WG Call Notes </w:t>
      </w:r>
    </w:p>
    <w:p w:rsidR="007F59CA" w:rsidRDefault="006C63CE" w:rsidP="0040672C">
      <w:pPr>
        <w:rPr>
          <w:i/>
        </w:rPr>
      </w:pPr>
      <w:r>
        <w:rPr>
          <w:i/>
        </w:rPr>
        <w:t>20 June</w:t>
      </w:r>
      <w:r w:rsidR="00114731" w:rsidRPr="0040672C">
        <w:rPr>
          <w:i/>
        </w:rPr>
        <w:t xml:space="preserve"> 2017</w:t>
      </w:r>
    </w:p>
    <w:p w:rsidR="00D41269" w:rsidRDefault="00D41269" w:rsidP="00D41269">
      <w:pPr>
        <w:pStyle w:val="Heading1"/>
      </w:pPr>
      <w:r>
        <w:t>Attendees</w:t>
      </w:r>
    </w:p>
    <w:p w:rsidR="00D41269" w:rsidRDefault="00D41269" w:rsidP="00D41269">
      <w:pPr>
        <w:pStyle w:val="ListParagraph"/>
        <w:numPr>
          <w:ilvl w:val="0"/>
          <w:numId w:val="6"/>
        </w:numPr>
      </w:pPr>
      <w:r>
        <w:t>Mike Bennett</w:t>
      </w:r>
    </w:p>
    <w:p w:rsidR="006C63CE" w:rsidRDefault="006C63CE" w:rsidP="00D41269">
      <w:pPr>
        <w:pStyle w:val="ListParagraph"/>
        <w:numPr>
          <w:ilvl w:val="0"/>
          <w:numId w:val="6"/>
        </w:numPr>
      </w:pPr>
      <w:r>
        <w:t>Tony Coates</w:t>
      </w:r>
    </w:p>
    <w:p w:rsidR="006C63CE" w:rsidRDefault="006C63CE" w:rsidP="00D41269">
      <w:pPr>
        <w:pStyle w:val="ListParagraph"/>
        <w:numPr>
          <w:ilvl w:val="0"/>
          <w:numId w:val="6"/>
        </w:numPr>
      </w:pPr>
      <w:r>
        <w:t>Pete Rivett</w:t>
      </w:r>
    </w:p>
    <w:p w:rsidR="006C63CE" w:rsidRDefault="006C63CE" w:rsidP="00D41269">
      <w:pPr>
        <w:pStyle w:val="ListParagraph"/>
        <w:numPr>
          <w:ilvl w:val="0"/>
          <w:numId w:val="6"/>
        </w:numPr>
      </w:pPr>
      <w:r>
        <w:t>Rob Nehmer</w:t>
      </w:r>
      <w:bookmarkStart w:id="0" w:name="_GoBack"/>
      <w:bookmarkEnd w:id="0"/>
    </w:p>
    <w:p w:rsidR="00114731" w:rsidRDefault="0040672C" w:rsidP="0040672C">
      <w:pPr>
        <w:pStyle w:val="Heading1"/>
      </w:pPr>
      <w:r>
        <w:t>What we covered</w:t>
      </w:r>
    </w:p>
    <w:p w:rsidR="006C63CE" w:rsidRDefault="006C63CE" w:rsidP="006C63CE">
      <w:pPr>
        <w:pStyle w:val="ListParagraph"/>
        <w:numPr>
          <w:ilvl w:val="0"/>
          <w:numId w:val="13"/>
        </w:numPr>
      </w:pPr>
      <w:r>
        <w:t>GDPR (Data Protection) and Blockchain</w:t>
      </w:r>
    </w:p>
    <w:p w:rsidR="006C63CE" w:rsidRDefault="006C63CE" w:rsidP="006C63CE">
      <w:pPr>
        <w:pStyle w:val="ListParagraph"/>
        <w:numPr>
          <w:ilvl w:val="0"/>
          <w:numId w:val="13"/>
        </w:numPr>
      </w:pPr>
      <w:r>
        <w:t>LEI</w:t>
      </w:r>
    </w:p>
    <w:p w:rsidR="006C63CE" w:rsidRDefault="006C63CE" w:rsidP="006C63CE">
      <w:pPr>
        <w:pStyle w:val="ListParagraph"/>
        <w:numPr>
          <w:ilvl w:val="0"/>
          <w:numId w:val="13"/>
        </w:numPr>
      </w:pPr>
      <w:r>
        <w:t>Open questions for the group</w:t>
      </w:r>
    </w:p>
    <w:p w:rsidR="006C63CE" w:rsidRDefault="006C63CE" w:rsidP="006C63CE">
      <w:pPr>
        <w:pStyle w:val="ListParagraph"/>
        <w:numPr>
          <w:ilvl w:val="0"/>
          <w:numId w:val="13"/>
        </w:numPr>
      </w:pPr>
      <w:r>
        <w:t>Standards liaison</w:t>
      </w:r>
    </w:p>
    <w:p w:rsidR="006C63CE" w:rsidRDefault="006C63CE" w:rsidP="006C63CE">
      <w:pPr>
        <w:pStyle w:val="ListParagraph"/>
        <w:numPr>
          <w:ilvl w:val="0"/>
          <w:numId w:val="13"/>
        </w:numPr>
      </w:pPr>
      <w:r>
        <w:t>Model considerations</w:t>
      </w:r>
    </w:p>
    <w:p w:rsidR="006C63CE" w:rsidRPr="006C63CE" w:rsidRDefault="006C63CE" w:rsidP="006C63CE"/>
    <w:p w:rsidR="006C63CE" w:rsidRDefault="006C63CE" w:rsidP="006C63CE">
      <w:pPr>
        <w:pStyle w:val="Heading1"/>
      </w:pPr>
      <w:r>
        <w:t>GDPR and Blockchain</w:t>
      </w:r>
    </w:p>
    <w:p w:rsidR="006C63CE" w:rsidRDefault="006C63CE" w:rsidP="006C63CE">
      <w:pPr>
        <w:spacing w:after="0"/>
      </w:pPr>
      <w:r>
        <w:t xml:space="preserve">EU Thing. General Privacy Regulation. </w:t>
      </w:r>
    </w:p>
    <w:p w:rsidR="006C63CE" w:rsidRDefault="006C63CE" w:rsidP="006C63CE">
      <w:pPr>
        <w:spacing w:after="0"/>
      </w:pPr>
      <w:r>
        <w:t>(Using data for purpose for which it was collected (as per the older DP</w:t>
      </w:r>
      <w:r>
        <w:t xml:space="preserve"> </w:t>
      </w:r>
      <w:r>
        <w:t>D</w:t>
      </w:r>
      <w:r>
        <w:t>irective</w:t>
      </w:r>
      <w:r>
        <w:t>)</w:t>
      </w:r>
    </w:p>
    <w:p w:rsidR="006C63CE" w:rsidRDefault="006C63CE" w:rsidP="006C63CE">
      <w:pPr>
        <w:spacing w:after="0"/>
      </w:pPr>
      <w:r>
        <w:t>EU but affects others.</w:t>
      </w:r>
    </w:p>
    <w:p w:rsidR="006C63CE" w:rsidRDefault="006C63CE" w:rsidP="006C63CE">
      <w:pPr>
        <w:spacing w:after="0"/>
      </w:pPr>
    </w:p>
    <w:p w:rsidR="006C63CE" w:rsidRDefault="006C63CE" w:rsidP="006C63CE">
      <w:pPr>
        <w:pStyle w:val="Heading2"/>
      </w:pPr>
      <w:r>
        <w:t>Safe Harbor (US compliance for EU based data)</w:t>
      </w:r>
    </w:p>
    <w:p w:rsidR="006C63CE" w:rsidRDefault="006C63CE" w:rsidP="006C63CE">
      <w:pPr>
        <w:spacing w:after="0"/>
      </w:pPr>
      <w:r>
        <w:t xml:space="preserve"> - see also current changes at Federal level; reversals at State level.</w:t>
      </w:r>
    </w:p>
    <w:p w:rsidR="006C63CE" w:rsidRDefault="006C63CE" w:rsidP="006C63CE">
      <w:pPr>
        <w:spacing w:after="0"/>
      </w:pPr>
    </w:p>
    <w:p w:rsidR="006C63CE" w:rsidRDefault="006C63CE" w:rsidP="006C63CE">
      <w:pPr>
        <w:spacing w:after="0"/>
      </w:pPr>
      <w:r>
        <w:t xml:space="preserve">There are various articles tracking how this relates to DLT. </w:t>
      </w:r>
    </w:p>
    <w:p w:rsidR="006C63CE" w:rsidRDefault="006C63CE" w:rsidP="006C63CE">
      <w:pPr>
        <w:spacing w:after="0"/>
      </w:pPr>
    </w:p>
    <w:p w:rsidR="006C63CE" w:rsidRDefault="006C63CE" w:rsidP="006C63CE">
      <w:pPr>
        <w:pStyle w:val="Heading1"/>
      </w:pPr>
      <w:r>
        <w:t>LEI</w:t>
      </w:r>
    </w:p>
    <w:p w:rsidR="006C63CE" w:rsidRDefault="006C63CE" w:rsidP="006C63CE">
      <w:pPr>
        <w:spacing w:after="0"/>
      </w:pPr>
      <w:r>
        <w:t xml:space="preserve">These can sometimes change for an entity but we know that the individual codes are never re-used. </w:t>
      </w:r>
    </w:p>
    <w:p w:rsidR="006C63CE" w:rsidRDefault="006C63CE" w:rsidP="006C63CE">
      <w:pPr>
        <w:spacing w:after="0"/>
      </w:pPr>
    </w:p>
    <w:p w:rsidR="006C63CE" w:rsidRDefault="006C63CE" w:rsidP="006C63CE">
      <w:pPr>
        <w:spacing w:after="0"/>
      </w:pPr>
      <w:r>
        <w:t xml:space="preserve">The LEI registry itself can be thought of as a distributed ledger - or maybe even become one. </w:t>
      </w:r>
    </w:p>
    <w:p w:rsidR="006C63CE" w:rsidRDefault="006C63CE" w:rsidP="006C63CE">
      <w:pPr>
        <w:spacing w:after="0"/>
      </w:pPr>
    </w:p>
    <w:p w:rsidR="006C63CE" w:rsidRDefault="006C63CE" w:rsidP="006C63CE">
      <w:pPr>
        <w:pStyle w:val="Heading1"/>
      </w:pPr>
      <w:r>
        <w:t xml:space="preserve">Open </w:t>
      </w:r>
      <w:r>
        <w:t>Questions (General)</w:t>
      </w:r>
    </w:p>
    <w:p w:rsidR="006C63CE" w:rsidRDefault="006C63CE" w:rsidP="006C63CE">
      <w:pPr>
        <w:pStyle w:val="ListParagraph"/>
        <w:numPr>
          <w:ilvl w:val="0"/>
          <w:numId w:val="14"/>
        </w:numPr>
        <w:spacing w:after="0"/>
      </w:pPr>
      <w:r>
        <w:t xml:space="preserve">Are we looking to ontologies as </w:t>
      </w:r>
      <w:proofErr w:type="gramStart"/>
      <w:r>
        <w:t>some kind of conceptual</w:t>
      </w:r>
      <w:proofErr w:type="gramEnd"/>
      <w:r>
        <w:t xml:space="preserve"> </w:t>
      </w:r>
      <w:r>
        <w:t>model</w:t>
      </w:r>
      <w:r>
        <w:t xml:space="preserve"> for model drive</w:t>
      </w:r>
      <w:r>
        <w:t>n</w:t>
      </w:r>
      <w:r>
        <w:t xml:space="preserve"> development of Smart Contracts? </w:t>
      </w:r>
    </w:p>
    <w:p w:rsidR="006C63CE" w:rsidRDefault="006C63CE" w:rsidP="006C63CE">
      <w:pPr>
        <w:spacing w:after="0"/>
      </w:pPr>
    </w:p>
    <w:p w:rsidR="006C63CE" w:rsidRDefault="006C63CE" w:rsidP="006C63CE">
      <w:r>
        <w:t xml:space="preserve">What are people doing </w:t>
      </w:r>
      <w:proofErr w:type="gramStart"/>
      <w:r>
        <w:t>now  -</w:t>
      </w:r>
      <w:proofErr w:type="gramEnd"/>
      <w:r>
        <w:t xml:space="preserve"> e.g. writing code directly (apparently so). </w:t>
      </w:r>
    </w:p>
    <w:p w:rsidR="006C63CE" w:rsidRDefault="006C63CE" w:rsidP="006C63CE">
      <w:pPr>
        <w:spacing w:after="0"/>
      </w:pPr>
    </w:p>
    <w:p w:rsidR="006C63CE" w:rsidRDefault="006C63CE" w:rsidP="006C63CE">
      <w:pPr>
        <w:pStyle w:val="ListParagraph"/>
        <w:numPr>
          <w:ilvl w:val="0"/>
          <w:numId w:val="14"/>
        </w:numPr>
        <w:spacing w:after="0"/>
      </w:pPr>
      <w:r>
        <w:lastRenderedPageBreak/>
        <w:t xml:space="preserve">Is BPMN </w:t>
      </w:r>
      <w:proofErr w:type="spellStart"/>
      <w:r>
        <w:t>expresive</w:t>
      </w:r>
      <w:proofErr w:type="spellEnd"/>
      <w:r>
        <w:t xml:space="preserve"> enough for representing Smart Contracts</w:t>
      </w:r>
      <w:r>
        <w:t>?</w:t>
      </w:r>
    </w:p>
    <w:p w:rsidR="006C63CE" w:rsidRDefault="006C63CE" w:rsidP="006C63CE">
      <w:pPr>
        <w:spacing w:after="0"/>
      </w:pPr>
    </w:p>
    <w:p w:rsidR="006C63CE" w:rsidRDefault="006C63CE" w:rsidP="006C63CE">
      <w:pPr>
        <w:spacing w:after="0"/>
      </w:pPr>
      <w:r>
        <w:t xml:space="preserve"> - </w:t>
      </w:r>
      <w:proofErr w:type="spellStart"/>
      <w:r>
        <w:t>eg</w:t>
      </w:r>
      <w:proofErr w:type="spellEnd"/>
      <w:r>
        <w:t xml:space="preserve">. for rules. BPMN has extensions for case management and for decision modeling. </w:t>
      </w:r>
    </w:p>
    <w:p w:rsidR="006C63CE" w:rsidRDefault="006C63CE" w:rsidP="006C63CE">
      <w:pPr>
        <w:spacing w:after="0"/>
      </w:pPr>
    </w:p>
    <w:p w:rsidR="006C63CE" w:rsidRDefault="006C63CE" w:rsidP="006C63CE">
      <w:pPr>
        <w:spacing w:after="0"/>
      </w:pPr>
      <w:proofErr w:type="gramStart"/>
      <w:r>
        <w:t>So</w:t>
      </w:r>
      <w:proofErr w:type="gramEnd"/>
      <w:r>
        <w:t xml:space="preserve"> may need to recommend BPMN and supplementary standards. </w:t>
      </w:r>
    </w:p>
    <w:p w:rsidR="006C63CE" w:rsidRDefault="006C63CE" w:rsidP="006C63CE">
      <w:pPr>
        <w:spacing w:after="0"/>
      </w:pPr>
    </w:p>
    <w:p w:rsidR="006C63CE" w:rsidRDefault="006C63CE" w:rsidP="006C63CE">
      <w:pPr>
        <w:pStyle w:val="Heading1"/>
      </w:pPr>
      <w:r>
        <w:t>Standards Liaisons</w:t>
      </w:r>
    </w:p>
    <w:p w:rsidR="006C63CE" w:rsidRDefault="006C63CE" w:rsidP="006C63CE">
      <w:pPr>
        <w:pStyle w:val="Heading2"/>
      </w:pPr>
      <w:r>
        <w:t xml:space="preserve">What can this group do? </w:t>
      </w:r>
    </w:p>
    <w:p w:rsidR="006C63CE" w:rsidRDefault="006C63CE" w:rsidP="006C63CE">
      <w:pPr>
        <w:spacing w:after="0"/>
      </w:pPr>
      <w:r>
        <w:t>What about liaison relationships with TC307</w:t>
      </w:r>
      <w:r>
        <w:t>?</w:t>
      </w:r>
    </w:p>
    <w:p w:rsidR="006C63CE" w:rsidRDefault="006C63CE" w:rsidP="006C63CE">
      <w:pPr>
        <w:spacing w:after="0"/>
      </w:pPr>
      <w:r>
        <w:t xml:space="preserve">Existing liaisons e.g. OMG at TC68 level; EDM Council at TC68 (is that TC68 or SC4 level). </w:t>
      </w:r>
    </w:p>
    <w:p w:rsidR="006C63CE" w:rsidRDefault="006C63CE" w:rsidP="006C63CE">
      <w:pPr>
        <w:spacing w:after="0"/>
      </w:pPr>
    </w:p>
    <w:p w:rsidR="006C63CE" w:rsidRDefault="006C63CE" w:rsidP="006C63CE">
      <w:pPr>
        <w:pStyle w:val="Heading2"/>
      </w:pPr>
      <w:r>
        <w:t>OMG v EDMC</w:t>
      </w:r>
    </w:p>
    <w:p w:rsidR="006C63CE" w:rsidRDefault="006C63CE" w:rsidP="006C63CE">
      <w:pPr>
        <w:spacing w:after="0"/>
      </w:pPr>
      <w:r>
        <w:t>e</w:t>
      </w:r>
      <w:r>
        <w:t>.</w:t>
      </w:r>
      <w:r>
        <w:t>g</w:t>
      </w:r>
      <w:r>
        <w:t>.</w:t>
      </w:r>
      <w:r>
        <w:t xml:space="preserve"> Cat D is one standard (one WG)</w:t>
      </w:r>
    </w:p>
    <w:p w:rsidR="006C63CE" w:rsidRDefault="006C63CE" w:rsidP="006C63CE">
      <w:pPr>
        <w:spacing w:after="0"/>
      </w:pPr>
      <w:r>
        <w:t>Cat A = broader (TC/SC level?)</w:t>
      </w:r>
    </w:p>
    <w:p w:rsidR="006C63CE" w:rsidRDefault="006C63CE" w:rsidP="006C63CE">
      <w:pPr>
        <w:spacing w:after="0"/>
      </w:pPr>
    </w:p>
    <w:p w:rsidR="006C63CE" w:rsidRDefault="006C63CE" w:rsidP="006C63CE">
      <w:pPr>
        <w:spacing w:after="0"/>
      </w:pPr>
      <w:r w:rsidRPr="006C63CE">
        <w:rPr>
          <w:b/>
        </w:rPr>
        <w:t>Recommendation:</w:t>
      </w:r>
      <w:r>
        <w:t xml:space="preserve"> OMG to explore possible liaison relation with TC307</w:t>
      </w:r>
    </w:p>
    <w:p w:rsidR="006C63CE" w:rsidRDefault="006C63CE" w:rsidP="006C63CE">
      <w:pPr>
        <w:spacing w:after="0"/>
      </w:pPr>
    </w:p>
    <w:p w:rsidR="006C63CE" w:rsidRDefault="006C63CE" w:rsidP="006C63CE">
      <w:pPr>
        <w:spacing w:after="0"/>
      </w:pPr>
      <w:r>
        <w:t>OMG v ANSI? No.</w:t>
      </w:r>
    </w:p>
    <w:p w:rsidR="006C63CE" w:rsidRDefault="006C63CE" w:rsidP="006C63CE">
      <w:pPr>
        <w:spacing w:after="0"/>
      </w:pPr>
    </w:p>
    <w:p w:rsidR="006C63CE" w:rsidRDefault="006C63CE" w:rsidP="006C63CE">
      <w:pPr>
        <w:pStyle w:val="Heading2"/>
      </w:pPr>
      <w:r>
        <w:t>Actions</w:t>
      </w:r>
    </w:p>
    <w:p w:rsidR="006C63CE" w:rsidRDefault="006C63CE" w:rsidP="006C63CE">
      <w:pPr>
        <w:spacing w:after="0"/>
      </w:pPr>
      <w:r>
        <w:t>How would we take that forward? Andrew Watson's replacement is Larry Johnson - drop him a line?</w:t>
      </w:r>
    </w:p>
    <w:p w:rsidR="006C63CE" w:rsidRDefault="006C63CE" w:rsidP="006C63CE">
      <w:pPr>
        <w:spacing w:after="0"/>
      </w:pPr>
      <w:r>
        <w:t>Or Len Levine</w:t>
      </w:r>
    </w:p>
    <w:p w:rsidR="006C63CE" w:rsidRDefault="006C63CE" w:rsidP="006C63CE">
      <w:pPr>
        <w:spacing w:after="0"/>
      </w:pPr>
      <w:r>
        <w:t xml:space="preserve">Ask Elisa in the first instance. </w:t>
      </w:r>
    </w:p>
    <w:p w:rsidR="006C63CE" w:rsidRDefault="006C63CE" w:rsidP="006C63CE">
      <w:pPr>
        <w:spacing w:after="0"/>
      </w:pPr>
    </w:p>
    <w:p w:rsidR="006C63CE" w:rsidRDefault="006C63CE" w:rsidP="006C63CE">
      <w:pPr>
        <w:pStyle w:val="Heading1"/>
      </w:pPr>
      <w:r>
        <w:t>Model Considerations</w:t>
      </w:r>
    </w:p>
    <w:p w:rsidR="006C63CE" w:rsidRDefault="006C63CE" w:rsidP="006C63CE">
      <w:pPr>
        <w:spacing w:after="0"/>
      </w:pPr>
      <w:r>
        <w:t>Explore</w:t>
      </w:r>
      <w:r>
        <w:t xml:space="preserve"> how this can compare with what Dennis</w:t>
      </w:r>
      <w:r>
        <w:t xml:space="preserve"> Wisnosky</w:t>
      </w:r>
      <w:r>
        <w:t xml:space="preserve"> did</w:t>
      </w:r>
      <w:r>
        <w:t xml:space="preserve"> for process ontology (BPMN ontology)</w:t>
      </w:r>
    </w:p>
    <w:p w:rsidR="006C63CE" w:rsidRDefault="006C63CE" w:rsidP="006C63CE">
      <w:pPr>
        <w:spacing w:after="0"/>
      </w:pPr>
      <w:r>
        <w:t>Also with BFO and LKIF</w:t>
      </w:r>
      <w:r>
        <w:t xml:space="preserve"> – these have top level ontology material for events, </w:t>
      </w:r>
      <w:proofErr w:type="gramStart"/>
      <w:r>
        <w:t>activities</w:t>
      </w:r>
      <w:proofErr w:type="gramEnd"/>
      <w:r>
        <w:t xml:space="preserve"> and process. </w:t>
      </w:r>
    </w:p>
    <w:p w:rsidR="006C63CE" w:rsidRDefault="006C63CE" w:rsidP="006C63CE">
      <w:pPr>
        <w:spacing w:after="0"/>
      </w:pPr>
    </w:p>
    <w:p w:rsidR="006C63CE" w:rsidRDefault="006C63CE" w:rsidP="006C63CE">
      <w:pPr>
        <w:spacing w:after="0"/>
      </w:pPr>
      <w:proofErr w:type="gramStart"/>
      <w:r>
        <w:t>Also</w:t>
      </w:r>
      <w:proofErr w:type="gramEnd"/>
      <w:r>
        <w:t xml:space="preserve"> MOF to RDF</w:t>
      </w:r>
    </w:p>
    <w:p w:rsidR="006F2260" w:rsidRPr="008041C1" w:rsidRDefault="006C63CE" w:rsidP="006C63CE">
      <w:pPr>
        <w:spacing w:after="0"/>
      </w:pPr>
      <w:r>
        <w:t>Models and metamodels</w:t>
      </w:r>
    </w:p>
    <w:sectPr w:rsidR="006F2260" w:rsidRPr="00804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20D3"/>
    <w:multiLevelType w:val="hybridMultilevel"/>
    <w:tmpl w:val="E2DA4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862"/>
    <w:multiLevelType w:val="hybridMultilevel"/>
    <w:tmpl w:val="36220ABC"/>
    <w:lvl w:ilvl="0" w:tplc="295E3EF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5147"/>
    <w:multiLevelType w:val="hybridMultilevel"/>
    <w:tmpl w:val="D272E0B8"/>
    <w:lvl w:ilvl="0" w:tplc="295E3EF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03E9B"/>
    <w:multiLevelType w:val="hybridMultilevel"/>
    <w:tmpl w:val="DCF05EF6"/>
    <w:lvl w:ilvl="0" w:tplc="295E3EF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36015"/>
    <w:multiLevelType w:val="hybridMultilevel"/>
    <w:tmpl w:val="5F4E9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E11F8"/>
    <w:multiLevelType w:val="hybridMultilevel"/>
    <w:tmpl w:val="308A7F66"/>
    <w:lvl w:ilvl="0" w:tplc="95FC7F1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B404B"/>
    <w:multiLevelType w:val="hybridMultilevel"/>
    <w:tmpl w:val="96026806"/>
    <w:lvl w:ilvl="0" w:tplc="295E3EF8">
      <w:start w:val="1"/>
      <w:numFmt w:val="bullet"/>
      <w:lvlRestart w:val="0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BBF4B41"/>
    <w:multiLevelType w:val="hybridMultilevel"/>
    <w:tmpl w:val="871818E2"/>
    <w:lvl w:ilvl="0" w:tplc="295E3EF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612C4"/>
    <w:multiLevelType w:val="hybridMultilevel"/>
    <w:tmpl w:val="6F44E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5690D"/>
    <w:multiLevelType w:val="hybridMultilevel"/>
    <w:tmpl w:val="B554FE46"/>
    <w:lvl w:ilvl="0" w:tplc="95FC7F1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63DB7"/>
    <w:multiLevelType w:val="hybridMultilevel"/>
    <w:tmpl w:val="B86A4362"/>
    <w:lvl w:ilvl="0" w:tplc="95FC7F1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12AF4"/>
    <w:multiLevelType w:val="hybridMultilevel"/>
    <w:tmpl w:val="29088902"/>
    <w:lvl w:ilvl="0" w:tplc="EFF67A0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8DB2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209A2"/>
    <w:multiLevelType w:val="hybridMultilevel"/>
    <w:tmpl w:val="81783F7A"/>
    <w:lvl w:ilvl="0" w:tplc="95FC7F1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E4E6B"/>
    <w:multiLevelType w:val="hybridMultilevel"/>
    <w:tmpl w:val="4406EB6E"/>
    <w:lvl w:ilvl="0" w:tplc="295E3EF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13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31"/>
    <w:rsid w:val="00114731"/>
    <w:rsid w:val="00145655"/>
    <w:rsid w:val="00147754"/>
    <w:rsid w:val="00164F69"/>
    <w:rsid w:val="00193EAE"/>
    <w:rsid w:val="001C5BE1"/>
    <w:rsid w:val="0040672C"/>
    <w:rsid w:val="004A70A8"/>
    <w:rsid w:val="004D3C5D"/>
    <w:rsid w:val="0051445B"/>
    <w:rsid w:val="005412D8"/>
    <w:rsid w:val="00612D54"/>
    <w:rsid w:val="006C63CE"/>
    <w:rsid w:val="006F2260"/>
    <w:rsid w:val="007A5EB0"/>
    <w:rsid w:val="007F59CA"/>
    <w:rsid w:val="008041C1"/>
    <w:rsid w:val="008E1E2F"/>
    <w:rsid w:val="00BC538B"/>
    <w:rsid w:val="00BE6042"/>
    <w:rsid w:val="00CA1AB6"/>
    <w:rsid w:val="00CA7353"/>
    <w:rsid w:val="00D41269"/>
    <w:rsid w:val="00DC1EE2"/>
    <w:rsid w:val="00E51F43"/>
    <w:rsid w:val="00E7494E"/>
    <w:rsid w:val="00F2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BD21"/>
  <w15:chartTrackingRefBased/>
  <w15:docId w15:val="{B3252125-727E-48B9-9AFA-E59E6420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7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7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7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7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7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7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067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72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3</cp:revision>
  <dcterms:created xsi:type="dcterms:W3CDTF">2017-07-18T16:39:00Z</dcterms:created>
  <dcterms:modified xsi:type="dcterms:W3CDTF">2017-07-18T16:45:00Z</dcterms:modified>
</cp:coreProperties>
</file>