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44AB7" w14:textId="77777777" w:rsidR="00E7465F" w:rsidRDefault="00DE53C8" w:rsidP="00E7465F">
      <w:pPr>
        <w:pStyle w:val="Title"/>
      </w:pPr>
      <w:r>
        <w:t xml:space="preserve">FIBO v2 Spec Automation Call </w:t>
      </w:r>
    </w:p>
    <w:p w14:paraId="6106DDAB" w14:textId="569B004A" w:rsidR="001C63F8" w:rsidRPr="00E7465F" w:rsidRDefault="00DE53C8">
      <w:pPr>
        <w:rPr>
          <w:i/>
        </w:rPr>
      </w:pPr>
      <w:r w:rsidRPr="00E7465F">
        <w:rPr>
          <w:i/>
        </w:rPr>
        <w:t>26 April</w:t>
      </w:r>
      <w:r w:rsidR="00E7465F" w:rsidRPr="00E7465F">
        <w:rPr>
          <w:i/>
        </w:rPr>
        <w:t xml:space="preserve"> 2019</w:t>
      </w:r>
    </w:p>
    <w:p w14:paraId="746D0F91" w14:textId="08D3270B" w:rsidR="00DE53C8" w:rsidRDefault="00E11FBE" w:rsidP="00E11FBE">
      <w:pPr>
        <w:pStyle w:val="Heading1"/>
      </w:pPr>
      <w:r>
        <w:t>Attendees</w:t>
      </w:r>
    </w:p>
    <w:p w14:paraId="278D7A35" w14:textId="320C7722" w:rsidR="00E11FBE" w:rsidRDefault="00E11FBE" w:rsidP="00E11FBE">
      <w:pPr>
        <w:pStyle w:val="ListParagraph"/>
        <w:numPr>
          <w:ilvl w:val="0"/>
          <w:numId w:val="2"/>
        </w:numPr>
      </w:pPr>
      <w:r>
        <w:t>Pete</w:t>
      </w:r>
    </w:p>
    <w:p w14:paraId="234325ED" w14:textId="38657852" w:rsidR="00E11FBE" w:rsidRDefault="00E11FBE" w:rsidP="00E11FBE">
      <w:pPr>
        <w:pStyle w:val="ListParagraph"/>
        <w:numPr>
          <w:ilvl w:val="0"/>
          <w:numId w:val="2"/>
        </w:numPr>
      </w:pPr>
      <w:r>
        <w:t>Bobbin</w:t>
      </w:r>
    </w:p>
    <w:p w14:paraId="27C5A41A" w14:textId="003A942E" w:rsidR="00E11FBE" w:rsidRDefault="00E11FBE" w:rsidP="00E11FBE">
      <w:pPr>
        <w:pStyle w:val="ListParagraph"/>
        <w:numPr>
          <w:ilvl w:val="0"/>
          <w:numId w:val="2"/>
        </w:numPr>
      </w:pPr>
      <w:r>
        <w:t>Mike</w:t>
      </w:r>
    </w:p>
    <w:p w14:paraId="62534E40" w14:textId="53CB17C6" w:rsidR="00E11FBE" w:rsidRPr="00E11FBE" w:rsidRDefault="00E11FBE" w:rsidP="00E11FBE">
      <w:pPr>
        <w:pStyle w:val="ListParagraph"/>
        <w:numPr>
          <w:ilvl w:val="0"/>
          <w:numId w:val="2"/>
        </w:numPr>
      </w:pPr>
      <w:r>
        <w:t>Larry</w:t>
      </w:r>
    </w:p>
    <w:p w14:paraId="31175796" w14:textId="77777777" w:rsidR="00DE53C8" w:rsidRDefault="00DE53C8" w:rsidP="00DE53C8">
      <w:pPr>
        <w:pStyle w:val="Heading1"/>
      </w:pPr>
      <w:r>
        <w:t>Topics</w:t>
      </w:r>
    </w:p>
    <w:p w14:paraId="6787F4E0" w14:textId="77777777" w:rsidR="00DE53C8" w:rsidRDefault="00DE53C8" w:rsidP="00DE53C8">
      <w:pPr>
        <w:pStyle w:val="ListParagraph"/>
        <w:numPr>
          <w:ilvl w:val="0"/>
          <w:numId w:val="1"/>
        </w:numPr>
      </w:pPr>
      <w:r>
        <w:t>LaTeX Doc Creation</w:t>
      </w:r>
    </w:p>
    <w:p w14:paraId="65CA17FB" w14:textId="77777777" w:rsidR="00DE53C8" w:rsidRDefault="00DE53C8" w:rsidP="00DE53C8">
      <w:pPr>
        <w:pStyle w:val="ListParagraph"/>
        <w:numPr>
          <w:ilvl w:val="0"/>
          <w:numId w:val="1"/>
        </w:numPr>
      </w:pPr>
      <w:r>
        <w:t>CCM Diagrams</w:t>
      </w:r>
    </w:p>
    <w:p w14:paraId="1506D386" w14:textId="77777777" w:rsidR="00DE53C8" w:rsidRDefault="00DE53C8" w:rsidP="00DE53C8">
      <w:pPr>
        <w:pStyle w:val="ListParagraph"/>
        <w:numPr>
          <w:ilvl w:val="0"/>
          <w:numId w:val="1"/>
        </w:numPr>
      </w:pPr>
      <w:r>
        <w:t>JIRA Co-ordination</w:t>
      </w:r>
    </w:p>
    <w:p w14:paraId="41ED7F44" w14:textId="77777777" w:rsidR="00DE53C8" w:rsidRDefault="00DE53C8" w:rsidP="00DE53C8">
      <w:pPr>
        <w:pStyle w:val="ListParagraph"/>
        <w:numPr>
          <w:ilvl w:val="0"/>
          <w:numId w:val="1"/>
        </w:numPr>
      </w:pPr>
      <w:r>
        <w:t>URIs alignment</w:t>
      </w:r>
    </w:p>
    <w:p w14:paraId="384C49C6" w14:textId="0DE1DE28" w:rsidR="00DE53C8" w:rsidRDefault="00DE53C8"/>
    <w:p w14:paraId="035E156D" w14:textId="7B0B8BFF" w:rsidR="00DE53C8" w:rsidRDefault="00DE53C8" w:rsidP="00DE53C8">
      <w:pPr>
        <w:pStyle w:val="Heading1"/>
      </w:pPr>
      <w:r>
        <w:t>LaTeX Doc Creation</w:t>
      </w:r>
    </w:p>
    <w:p w14:paraId="0506A7D5" w14:textId="66A125CE" w:rsidR="00DE53C8" w:rsidRDefault="005452BD" w:rsidP="00DE53C8">
      <w:r>
        <w:t xml:space="preserve">Pete and Jason to synch up on this. </w:t>
      </w:r>
    </w:p>
    <w:p w14:paraId="4F343776" w14:textId="676F4231" w:rsidR="005452BD" w:rsidRDefault="005452BD" w:rsidP="00DE53C8">
      <w:r>
        <w:t>Syntax seem</w:t>
      </w:r>
      <w:r w:rsidR="00EA3FEA">
        <w:t>s</w:t>
      </w:r>
      <w:r>
        <w:t xml:space="preserve"> straight forward but you need to know the exact syntax. </w:t>
      </w:r>
      <w:r w:rsidR="00B372A7">
        <w:t xml:space="preserve">PR needs to know which markup to use where. </w:t>
      </w:r>
    </w:p>
    <w:p w14:paraId="0860E4C4" w14:textId="37E1AB23" w:rsidR="0028674A" w:rsidRDefault="00EA3FEA" w:rsidP="00DE53C8">
      <w:r>
        <w:t>‘</w:t>
      </w:r>
      <w:r w:rsidR="0028674A">
        <w:t>Overleaf</w:t>
      </w:r>
      <w:r>
        <w:t>’</w:t>
      </w:r>
      <w:r w:rsidR="0028674A">
        <w:t xml:space="preserve"> is an </w:t>
      </w:r>
      <w:proofErr w:type="gramStart"/>
      <w:r w:rsidR="0028674A">
        <w:t>on line</w:t>
      </w:r>
      <w:proofErr w:type="gramEnd"/>
      <w:r w:rsidR="0028674A">
        <w:t xml:space="preserve"> environment for managing and versioning LaTeX. It is less onerous than MS Word. </w:t>
      </w:r>
    </w:p>
    <w:p w14:paraId="4EBCD743" w14:textId="10C47727" w:rsidR="0028674A" w:rsidRDefault="0028674A" w:rsidP="00DE53C8">
      <w:r>
        <w:t xml:space="preserve">However there seems to be some environment thing that </w:t>
      </w:r>
      <w:proofErr w:type="gramStart"/>
      <w:r>
        <w:t>has to</w:t>
      </w:r>
      <w:proofErr w:type="gramEnd"/>
      <w:r>
        <w:t xml:space="preserve"> be in place. For someone. </w:t>
      </w:r>
    </w:p>
    <w:p w14:paraId="5C1BCFC9" w14:textId="3AC46F89" w:rsidR="00EA3FEA" w:rsidRDefault="00EA3FEA" w:rsidP="00EA3FEA">
      <w:pPr>
        <w:pStyle w:val="Heading2"/>
      </w:pPr>
      <w:r>
        <w:t>Potential Maintenance Issues</w:t>
      </w:r>
    </w:p>
    <w:p w14:paraId="675CA4E2" w14:textId="77777777" w:rsidR="00EA3FEA" w:rsidRDefault="00EA3FEA" w:rsidP="00EA3FEA">
      <w:r>
        <w:t xml:space="preserve">LJ: needs to be convinced that this is something that people can work with. And that it works. </w:t>
      </w:r>
    </w:p>
    <w:p w14:paraId="682E5E98" w14:textId="77777777" w:rsidR="00EA3FEA" w:rsidRDefault="00EA3FEA" w:rsidP="00EA3FEA">
      <w:r>
        <w:t xml:space="preserve">MB: This does not require anything of OMG, or that anyone else at OMG needs to use LaTeX. </w:t>
      </w:r>
    </w:p>
    <w:p w14:paraId="55EFEE05" w14:textId="77777777" w:rsidR="00EA3FEA" w:rsidRDefault="00EA3FEA" w:rsidP="00EA3FEA">
      <w:r>
        <w:t xml:space="preserve">LJ: Maintainability. Who keeps this thing going? What staff developer knowledge is required? </w:t>
      </w:r>
    </w:p>
    <w:p w14:paraId="708B18DE" w14:textId="77777777" w:rsidR="00EA3FEA" w:rsidRPr="00DE53C8" w:rsidRDefault="00EA3FEA" w:rsidP="00EA3FEA">
      <w:r>
        <w:t xml:space="preserve">ISO submissions – would need to know how to deal with this. </w:t>
      </w:r>
    </w:p>
    <w:p w14:paraId="1CF7BEBA" w14:textId="5751D84C" w:rsidR="00EA3FEA" w:rsidRPr="00EA3FEA" w:rsidRDefault="00EA3FEA" w:rsidP="00EA3FEA">
      <w:pPr>
        <w:pStyle w:val="Heading3"/>
      </w:pPr>
      <w:r>
        <w:t>Discussion</w:t>
      </w:r>
    </w:p>
    <w:p w14:paraId="795B853F" w14:textId="4982CDA3" w:rsidR="0028674A" w:rsidRDefault="0028674A" w:rsidP="00DE53C8">
      <w:r>
        <w:t xml:space="preserve">Source in LaTeX </w:t>
      </w:r>
      <w:r w:rsidR="00AF7687">
        <w:t>–</w:t>
      </w:r>
      <w:r>
        <w:t xml:space="preserve"> </w:t>
      </w:r>
      <w:r w:rsidR="00AF7687">
        <w:t xml:space="preserve">seems an encumbrance for our spec writers. That is, the OMG writers themselves. </w:t>
      </w:r>
    </w:p>
    <w:p w14:paraId="3A17B02B" w14:textId="4854C2E2" w:rsidR="00AF7687" w:rsidRDefault="0095352E" w:rsidP="00DE53C8">
      <w:r>
        <w:t>In FIBO</w:t>
      </w:r>
      <w:r w:rsidR="00AF7687">
        <w:t xml:space="preserve">, we do not require OMG editors to use LaTeX; here we are automatically generating the document. </w:t>
      </w:r>
      <w:r w:rsidR="00C87CF9">
        <w:t>This gives us version-specific redlining, for the FTF Report. In FIBO we have Pul</w:t>
      </w:r>
      <w:r w:rsidR="00600697">
        <w:t>l</w:t>
      </w:r>
      <w:r w:rsidR="00C87CF9">
        <w:t xml:space="preserve"> Requests, per issue. </w:t>
      </w:r>
      <w:proofErr w:type="gramStart"/>
      <w:r w:rsidR="00C87CF9">
        <w:t>So</w:t>
      </w:r>
      <w:proofErr w:type="gramEnd"/>
      <w:r w:rsidR="00C87CF9">
        <w:t xml:space="preserve"> we would take one version out of GitHub, create a new version of the spec for that issue, and LaTeX gives us markup in the doc based on what change was covered in the Jira. </w:t>
      </w:r>
    </w:p>
    <w:p w14:paraId="7491EE12" w14:textId="00E5EDEF" w:rsidR="00C87CF9" w:rsidRDefault="00C87CF9" w:rsidP="00DE53C8">
      <w:r>
        <w:t xml:space="preserve">This is model driven – it does not require OMG editors to carry out edits of the text. </w:t>
      </w:r>
    </w:p>
    <w:p w14:paraId="0FE58D58" w14:textId="09823E41" w:rsidR="008D3344" w:rsidRDefault="008D3344" w:rsidP="00DE53C8">
      <w:r>
        <w:t xml:space="preserve">Changes in the written matter, that does not come out of the model, then someone </w:t>
      </w:r>
      <w:proofErr w:type="gramStart"/>
      <w:r>
        <w:t>has to</w:t>
      </w:r>
      <w:proofErr w:type="gramEnd"/>
      <w:r>
        <w:t xml:space="preserve"> write text. Jason has a template for that. </w:t>
      </w:r>
    </w:p>
    <w:p w14:paraId="649B08EC" w14:textId="0BFA365A" w:rsidR="0031032A" w:rsidRDefault="0031032A" w:rsidP="00DE53C8">
      <w:proofErr w:type="gramStart"/>
      <w:r>
        <w:lastRenderedPageBreak/>
        <w:t>So</w:t>
      </w:r>
      <w:proofErr w:type="gramEnd"/>
      <w:r>
        <w:t xml:space="preserve"> you make a change in the OWL, regenerate the document for that issue, and any changes resulting from that OWL change, are marked up with the Jira number. </w:t>
      </w:r>
      <w:r w:rsidR="00A22A2B">
        <w:t xml:space="preserve">This is using off the shelf tooling, called Overleaf. Jason is working with the Overleaf developers to build in some widgets for this. </w:t>
      </w:r>
      <w:r w:rsidR="007803F8">
        <w:t xml:space="preserve">Jason is also developing specific templates, to give a consistent style for OMG. Comparable to Word templates. </w:t>
      </w:r>
    </w:p>
    <w:p w14:paraId="1903CF39" w14:textId="190A3D26" w:rsidR="000A556D" w:rsidRDefault="000A556D" w:rsidP="00DE53C8">
      <w:r>
        <w:t xml:space="preserve">Knowledge requirements? Given the docs are generated, no-one needs to know anything. For manual text changes, FTF editors will need to know the styles. </w:t>
      </w:r>
    </w:p>
    <w:p w14:paraId="38D89E2A" w14:textId="394AD913" w:rsidR="00997B5E" w:rsidRDefault="00997B5E" w:rsidP="00DE53C8">
      <w:r>
        <w:t>Cumulative</w:t>
      </w:r>
      <w:r w:rsidR="0067148E">
        <w:t xml:space="preserve"> version with all the redline for that period – yes, that will be delivered as part of this. </w:t>
      </w:r>
    </w:p>
    <w:p w14:paraId="07767C82" w14:textId="105C1B46" w:rsidR="00E47985" w:rsidRDefault="00E47985" w:rsidP="00DE53C8">
      <w:r>
        <w:t xml:space="preserve">Support: Jason, Pete. Also Manfred has worked on the MOF to RDF spec using LaTeX. </w:t>
      </w:r>
    </w:p>
    <w:p w14:paraId="4B689A90" w14:textId="6B6142F5" w:rsidR="00DE53C8" w:rsidRDefault="00DE53C8" w:rsidP="00DE53C8">
      <w:pPr>
        <w:pStyle w:val="Heading1"/>
      </w:pPr>
      <w:r>
        <w:t>CCM Diagrams</w:t>
      </w:r>
    </w:p>
    <w:p w14:paraId="0D52B422" w14:textId="7800D3CD" w:rsidR="00DE53C8" w:rsidRDefault="00801C25" w:rsidP="00F16048">
      <w:pPr>
        <w:pStyle w:val="Heading2"/>
      </w:pPr>
      <w:r>
        <w:t>Diagram hooks</w:t>
      </w:r>
    </w:p>
    <w:p w14:paraId="7AC198C3" w14:textId="42B09189" w:rsidR="00801C25" w:rsidRDefault="00801C25" w:rsidP="00DE53C8">
      <w:r>
        <w:t>For an ontology call</w:t>
      </w:r>
      <w:r w:rsidR="003B41E4">
        <w:t>ed</w:t>
      </w:r>
      <w:r>
        <w:t xml:space="preserve"> X, the LaTeX has a statement for include </w:t>
      </w:r>
      <w:r w:rsidR="00ED5214">
        <w:t xml:space="preserve">(something X). </w:t>
      </w:r>
    </w:p>
    <w:p w14:paraId="14735562" w14:textId="1A7A0FBE" w:rsidR="00ED5214" w:rsidRDefault="00ED5214" w:rsidP="00DE53C8">
      <w:r>
        <w:t xml:space="preserve">e.g. if we did single class diagrams for each, it would be Class C in Ontology X. Then there would be an include statement e.g. Include diagram C, X, </w:t>
      </w:r>
      <w:proofErr w:type="spellStart"/>
      <w:r>
        <w:t>C.svg</w:t>
      </w:r>
      <w:proofErr w:type="spellEnd"/>
      <w:r>
        <w:t xml:space="preserve"> or similar. </w:t>
      </w:r>
    </w:p>
    <w:p w14:paraId="57BABA8C" w14:textId="14E7E1B6" w:rsidR="00F93B32" w:rsidRDefault="008A5EAB" w:rsidP="00DE53C8">
      <w:r>
        <w:t xml:space="preserve">Save the diagram files to a specific directory. </w:t>
      </w:r>
      <w:r w:rsidR="00E07498">
        <w:t>These can be saved manually in .</w:t>
      </w:r>
      <w:proofErr w:type="spellStart"/>
      <w:r w:rsidR="00E07498">
        <w:t>svg</w:t>
      </w:r>
      <w:proofErr w:type="spellEnd"/>
    </w:p>
    <w:p w14:paraId="7249D11B" w14:textId="69B0B3C5" w:rsidR="00E07498" w:rsidRDefault="00026360" w:rsidP="00DE53C8">
      <w:r>
        <w:t xml:space="preserve">Would not do as a </w:t>
      </w:r>
      <w:r w:rsidR="008E6381">
        <w:t xml:space="preserve">CCM </w:t>
      </w:r>
      <w:r>
        <w:t xml:space="preserve">report. </w:t>
      </w:r>
    </w:p>
    <w:p w14:paraId="1481597C" w14:textId="729C8585" w:rsidR="00026360" w:rsidRDefault="00026360" w:rsidP="00DE53C8">
      <w:r>
        <w:t xml:space="preserve">The challenges on this are: </w:t>
      </w:r>
    </w:p>
    <w:p w14:paraId="79BB27FD" w14:textId="25094414" w:rsidR="00026360" w:rsidRDefault="00026360" w:rsidP="00026360">
      <w:pPr>
        <w:pStyle w:val="ListParagraph"/>
        <w:numPr>
          <w:ilvl w:val="0"/>
          <w:numId w:val="3"/>
        </w:numPr>
      </w:pPr>
      <w:r>
        <w:t>Do the diagrams</w:t>
      </w:r>
    </w:p>
    <w:p w14:paraId="6F858BC1" w14:textId="52CA5CD4" w:rsidR="00026360" w:rsidRDefault="00026360" w:rsidP="00026360">
      <w:pPr>
        <w:pStyle w:val="ListParagraph"/>
        <w:numPr>
          <w:ilvl w:val="0"/>
          <w:numId w:val="3"/>
        </w:numPr>
      </w:pPr>
      <w:r>
        <w:t>Define what diagrams exist for each ontology and the naming</w:t>
      </w:r>
      <w:r w:rsidR="00F16048">
        <w:t xml:space="preserve"> conventions</w:t>
      </w:r>
    </w:p>
    <w:p w14:paraId="61E215DB" w14:textId="789E4B04" w:rsidR="00F16048" w:rsidRDefault="00F16048" w:rsidP="00F16048">
      <w:r>
        <w:t>MB has an action to complete the above</w:t>
      </w:r>
      <w:r w:rsidR="003B41E4">
        <w:t xml:space="preserve">. The challenge is </w:t>
      </w:r>
      <w:r w:rsidR="00252C83">
        <w:t>the presence of multiple themes in a given ontology.</w:t>
      </w:r>
    </w:p>
    <w:p w14:paraId="38580682" w14:textId="13C58B34" w:rsidR="00F16048" w:rsidRDefault="00F16048" w:rsidP="00F16048">
      <w:r>
        <w:t xml:space="preserve">BT can then help with drawing those diagrams. </w:t>
      </w:r>
    </w:p>
    <w:p w14:paraId="1C7A05B0" w14:textId="4647EBCE" w:rsidR="001067C4" w:rsidRDefault="001067C4" w:rsidP="001067C4">
      <w:pPr>
        <w:pStyle w:val="Heading2"/>
      </w:pPr>
      <w:r>
        <w:t>SME Diagrams / Webinar</w:t>
      </w:r>
    </w:p>
    <w:p w14:paraId="04E14BF7" w14:textId="046A8AA3" w:rsidR="002D0169" w:rsidRDefault="00D82116" w:rsidP="00F16048">
      <w:r>
        <w:t xml:space="preserve">Q: </w:t>
      </w:r>
      <w:r w:rsidR="002D0169">
        <w:t xml:space="preserve">Any update on the SME diagrams for </w:t>
      </w:r>
      <w:r w:rsidR="008938E6">
        <w:t>t</w:t>
      </w:r>
      <w:r w:rsidR="002D0169">
        <w:t xml:space="preserve">he </w:t>
      </w:r>
      <w:r w:rsidR="00243C32">
        <w:t xml:space="preserve">EDM Council </w:t>
      </w:r>
      <w:r w:rsidR="002D0169">
        <w:t>webinar</w:t>
      </w:r>
      <w:r w:rsidR="000D0664">
        <w:t>?</w:t>
      </w:r>
      <w:r w:rsidR="002D0169">
        <w:t xml:space="preserve"> </w:t>
      </w:r>
    </w:p>
    <w:p w14:paraId="369B712E" w14:textId="4E07349D" w:rsidR="002D0169" w:rsidRPr="00DE53C8" w:rsidRDefault="000D0664" w:rsidP="00F16048">
      <w:r>
        <w:t>No.</w:t>
      </w:r>
      <w:r w:rsidR="00243C32">
        <w:t xml:space="preserve"> The Webinar has been deferred indefinitely.</w:t>
      </w:r>
    </w:p>
    <w:p w14:paraId="06FE6759" w14:textId="0655356F" w:rsidR="00DE53C8" w:rsidRDefault="00DE53C8" w:rsidP="00DE53C8">
      <w:pPr>
        <w:pStyle w:val="Heading1"/>
      </w:pPr>
      <w:r>
        <w:t>JIRA Co-ordination</w:t>
      </w:r>
    </w:p>
    <w:p w14:paraId="0F0BCE6F" w14:textId="5631CC85" w:rsidR="00D82116" w:rsidRDefault="00D82116" w:rsidP="00D82116">
      <w:pPr>
        <w:pStyle w:val="Heading2"/>
      </w:pPr>
      <w:r>
        <w:t>Effort</w:t>
      </w:r>
    </w:p>
    <w:p w14:paraId="4F7FF2B1" w14:textId="551CD147" w:rsidR="00D82116" w:rsidRDefault="00D82116" w:rsidP="00D82116">
      <w:r>
        <w:t xml:space="preserve">MB took an action to talk to Dean </w:t>
      </w:r>
      <w:proofErr w:type="spellStart"/>
      <w:r>
        <w:t>Allemang</w:t>
      </w:r>
      <w:proofErr w:type="spellEnd"/>
      <w:r>
        <w:t xml:space="preserve"> of EDMC on </w:t>
      </w:r>
      <w:r w:rsidR="00110448">
        <w:t xml:space="preserve">what effort would be needed and by whom. Awaiting response. </w:t>
      </w:r>
    </w:p>
    <w:p w14:paraId="4D9570C7" w14:textId="01135799" w:rsidR="00110448" w:rsidRPr="00D82116" w:rsidRDefault="00110448" w:rsidP="00110448">
      <w:pPr>
        <w:pStyle w:val="Heading2"/>
      </w:pPr>
      <w:r>
        <w:t>R</w:t>
      </w:r>
      <w:r w:rsidR="001D0B03">
        <w:t>e</w:t>
      </w:r>
      <w:r>
        <w:t>quirements</w:t>
      </w:r>
    </w:p>
    <w:p w14:paraId="0DEF88DE" w14:textId="41B9C6C8" w:rsidR="00D82116" w:rsidRDefault="00D82116" w:rsidP="00D82116">
      <w:r>
        <w:t>There are two requirements, at different phases of our activities</w:t>
      </w:r>
    </w:p>
    <w:p w14:paraId="34307308" w14:textId="3C41610C" w:rsidR="00D82116" w:rsidRDefault="00110448" w:rsidP="00110448">
      <w:pPr>
        <w:pStyle w:val="ListParagraph"/>
        <w:numPr>
          <w:ilvl w:val="0"/>
          <w:numId w:val="4"/>
        </w:numPr>
      </w:pPr>
      <w:r>
        <w:t>Bulk Transfer – one-off for the current FTF</w:t>
      </w:r>
    </w:p>
    <w:p w14:paraId="3334D81C" w14:textId="1335CFC4" w:rsidR="00110448" w:rsidRDefault="00110448" w:rsidP="00110448">
      <w:pPr>
        <w:pStyle w:val="ListParagraph"/>
        <w:numPr>
          <w:ilvl w:val="1"/>
          <w:numId w:val="4"/>
        </w:numPr>
      </w:pPr>
      <w:r>
        <w:t xml:space="preserve">All relevant </w:t>
      </w:r>
      <w:proofErr w:type="spellStart"/>
      <w:r>
        <w:t>Jiras</w:t>
      </w:r>
      <w:proofErr w:type="spellEnd"/>
      <w:r>
        <w:t xml:space="preserve"> from 2018Q2.5 to 2019Q1.5</w:t>
      </w:r>
    </w:p>
    <w:p w14:paraId="12705EDC" w14:textId="1B532D53" w:rsidR="00110448" w:rsidRDefault="00110448" w:rsidP="00110448">
      <w:pPr>
        <w:pStyle w:val="ListParagraph"/>
        <w:numPr>
          <w:ilvl w:val="0"/>
          <w:numId w:val="4"/>
        </w:numPr>
      </w:pPr>
      <w:r>
        <w:t>Event Driven – needed only for future RTFs</w:t>
      </w:r>
    </w:p>
    <w:p w14:paraId="60FE77E8" w14:textId="77777777" w:rsidR="001D0B03" w:rsidRPr="00D82116" w:rsidRDefault="001D0B03" w:rsidP="001D0B03"/>
    <w:p w14:paraId="79A3C391" w14:textId="247DD62E" w:rsidR="001D0B03" w:rsidRDefault="00974F8A" w:rsidP="001D0B03">
      <w:pPr>
        <w:pStyle w:val="Heading3"/>
      </w:pPr>
      <w:r>
        <w:lastRenderedPageBreak/>
        <w:t>Bulk transfer</w:t>
      </w:r>
    </w:p>
    <w:p w14:paraId="64E0B1F6" w14:textId="4011C70A" w:rsidR="00DE53C8" w:rsidRDefault="001D0B03" w:rsidP="00DE53C8">
      <w:r>
        <w:t xml:space="preserve">See </w:t>
      </w:r>
      <w:r w:rsidR="00974F8A">
        <w:t>1</w:t>
      </w:r>
      <w:r w:rsidR="00974F8A" w:rsidRPr="00974F8A">
        <w:rPr>
          <w:vertAlign w:val="superscript"/>
        </w:rPr>
        <w:t>st</w:t>
      </w:r>
      <w:r w:rsidR="00974F8A">
        <w:t xml:space="preserve"> of PR’s 3 links in the 14 March notes</w:t>
      </w:r>
      <w:r>
        <w:t>:</w:t>
      </w:r>
      <w:r w:rsidR="00974F8A">
        <w:t xml:space="preserve"> </w:t>
      </w:r>
    </w:p>
    <w:p w14:paraId="413D99B1" w14:textId="5E142F65" w:rsidR="00243C32" w:rsidRDefault="00D52B24" w:rsidP="00DE53C8">
      <w:pPr>
        <w:rPr>
          <w:rStyle w:val="Hyperlink"/>
        </w:rPr>
      </w:pPr>
      <w:hyperlink r:id="rId5" w:history="1">
        <w:r>
          <w:rPr>
            <w:rStyle w:val="Hyperlink"/>
          </w:rPr>
          <w:t>https://community.atlassian.com/t5/Jira-questions/How-to-clone-issues-to-a-new-project/qaq-p/14885</w:t>
        </w:r>
      </w:hyperlink>
    </w:p>
    <w:p w14:paraId="476B12FA" w14:textId="794E71E6" w:rsidR="001D0B03" w:rsidRDefault="001D0B03" w:rsidP="001D0B03">
      <w:r>
        <w:t xml:space="preserve">PR notes that this should not require technical effort by e.g. Dean </w:t>
      </w:r>
      <w:proofErr w:type="spellStart"/>
      <w:r>
        <w:t>Allemang</w:t>
      </w:r>
      <w:proofErr w:type="spellEnd"/>
      <w:r>
        <w:t xml:space="preserve"> but is something even MB could do. This was not clear (to MB) before. </w:t>
      </w:r>
    </w:p>
    <w:p w14:paraId="41D457C2" w14:textId="7999B3C7" w:rsidR="00974F8A" w:rsidRDefault="00D52B24" w:rsidP="00DE53C8">
      <w:r w:rsidRPr="00D52B24">
        <w:rPr>
          <w:b/>
        </w:rPr>
        <w:t>Action:</w:t>
      </w:r>
      <w:r>
        <w:t xml:space="preserve"> </w:t>
      </w:r>
      <w:r w:rsidR="00974F8A">
        <w:t xml:space="preserve">MB to try this. </w:t>
      </w:r>
    </w:p>
    <w:p w14:paraId="13EA0ACB" w14:textId="220083CE" w:rsidR="00974F8A" w:rsidRDefault="00974F8A" w:rsidP="00DE53C8">
      <w:r>
        <w:t xml:space="preserve">Requires only a login to the OMG Jira – it does not require any special interface to be installed on the OMG side. </w:t>
      </w:r>
    </w:p>
    <w:p w14:paraId="08CD3A66" w14:textId="05979D65" w:rsidR="001D0B03" w:rsidRDefault="001D0B03" w:rsidP="001D0B03">
      <w:pPr>
        <w:pStyle w:val="Heading3"/>
      </w:pPr>
      <w:r>
        <w:t>Event Driven</w:t>
      </w:r>
    </w:p>
    <w:p w14:paraId="6D7C3F1D" w14:textId="1892DCA6" w:rsidR="00974F8A" w:rsidRDefault="009F10D4" w:rsidP="00DE53C8">
      <w:r>
        <w:t>The other options can be looked at for event driven stuff for future RTFs, but this FTF only need</w:t>
      </w:r>
      <w:r w:rsidR="00D52B24">
        <w:t>s</w:t>
      </w:r>
      <w:r>
        <w:t xml:space="preserve"> bulk transfer anyway. </w:t>
      </w:r>
    </w:p>
    <w:p w14:paraId="153CF8B1" w14:textId="265E3243" w:rsidR="009F10D4" w:rsidRDefault="00E27B53" w:rsidP="00DE53C8">
      <w:r>
        <w:t>How we get these numbers into the LaTeX thing? Presumably it requires a GitHub repo. OMG does not have one. We would use the EDMC GitHub for that. Create a separate GitHub project for that? Or we would use the main FIBO repo and have the LaTeX in the /</w:t>
      </w:r>
      <w:proofErr w:type="spellStart"/>
      <w:r>
        <w:t>etc</w:t>
      </w:r>
      <w:proofErr w:type="spellEnd"/>
      <w:r>
        <w:t xml:space="preserve"> folder structures. </w:t>
      </w:r>
      <w:r w:rsidR="002873C0">
        <w:t xml:space="preserve">This is a question for FPT – but after figuring the below question. </w:t>
      </w:r>
    </w:p>
    <w:p w14:paraId="1F9A415C" w14:textId="51748282" w:rsidR="00E27B53" w:rsidRDefault="00E16B8A" w:rsidP="00DE53C8">
      <w:r>
        <w:t xml:space="preserve">Need to decide whether to use GitHub, or whether to use Overleaf. We don’t know if using Overleaf means not having to use GitHub. </w:t>
      </w:r>
    </w:p>
    <w:p w14:paraId="7DBF9C1A" w14:textId="77777777" w:rsidR="001D0B03" w:rsidRDefault="001D0B03" w:rsidP="00DE53C8">
      <w:bookmarkStart w:id="0" w:name="_GoBack"/>
      <w:bookmarkEnd w:id="0"/>
    </w:p>
    <w:p w14:paraId="68CF7D6C" w14:textId="62567A3B" w:rsidR="00DE53C8" w:rsidRDefault="00D52B24" w:rsidP="00DE53C8">
      <w:pPr>
        <w:pStyle w:val="Heading1"/>
      </w:pPr>
      <w:r>
        <w:t>U</w:t>
      </w:r>
      <w:r w:rsidR="00DE53C8">
        <w:t>RIs alignment</w:t>
      </w:r>
    </w:p>
    <w:p w14:paraId="2D146B1D" w14:textId="34AC2DCC" w:rsidR="00DE53C8" w:rsidRDefault="00D52B24">
      <w:r>
        <w:t xml:space="preserve">No updates. </w:t>
      </w:r>
    </w:p>
    <w:sectPr w:rsidR="00DE53C8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A07FA"/>
    <w:multiLevelType w:val="hybridMultilevel"/>
    <w:tmpl w:val="76AE4F0E"/>
    <w:lvl w:ilvl="0" w:tplc="C29C507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00667"/>
    <w:multiLevelType w:val="hybridMultilevel"/>
    <w:tmpl w:val="6C5C8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272B5"/>
    <w:multiLevelType w:val="hybridMultilevel"/>
    <w:tmpl w:val="DA56CA10"/>
    <w:lvl w:ilvl="0" w:tplc="F32A1CA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77B6F"/>
    <w:multiLevelType w:val="hybridMultilevel"/>
    <w:tmpl w:val="5A18BE54"/>
    <w:lvl w:ilvl="0" w:tplc="93EEA87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3C8"/>
    <w:rsid w:val="000137AD"/>
    <w:rsid w:val="00026360"/>
    <w:rsid w:val="000A556D"/>
    <w:rsid w:val="000D0664"/>
    <w:rsid w:val="001067C4"/>
    <w:rsid w:val="00110448"/>
    <w:rsid w:val="00124834"/>
    <w:rsid w:val="001B027D"/>
    <w:rsid w:val="001C63F8"/>
    <w:rsid w:val="001D0B03"/>
    <w:rsid w:val="001F38B9"/>
    <w:rsid w:val="00243C32"/>
    <w:rsid w:val="00252C83"/>
    <w:rsid w:val="002808A8"/>
    <w:rsid w:val="0028674A"/>
    <w:rsid w:val="002873C0"/>
    <w:rsid w:val="002D0169"/>
    <w:rsid w:val="0031032A"/>
    <w:rsid w:val="003B41E4"/>
    <w:rsid w:val="005452BD"/>
    <w:rsid w:val="00600697"/>
    <w:rsid w:val="0067148E"/>
    <w:rsid w:val="007803F8"/>
    <w:rsid w:val="007D4AD2"/>
    <w:rsid w:val="00801C25"/>
    <w:rsid w:val="008938E6"/>
    <w:rsid w:val="008A5EAB"/>
    <w:rsid w:val="008D3344"/>
    <w:rsid w:val="008E6381"/>
    <w:rsid w:val="0095352E"/>
    <w:rsid w:val="00974F8A"/>
    <w:rsid w:val="00997B5E"/>
    <w:rsid w:val="009F10D4"/>
    <w:rsid w:val="00A22A2B"/>
    <w:rsid w:val="00AF7687"/>
    <w:rsid w:val="00B372A7"/>
    <w:rsid w:val="00C87CF9"/>
    <w:rsid w:val="00D52B24"/>
    <w:rsid w:val="00D82116"/>
    <w:rsid w:val="00DE53C8"/>
    <w:rsid w:val="00E07498"/>
    <w:rsid w:val="00E11FBE"/>
    <w:rsid w:val="00E16B8A"/>
    <w:rsid w:val="00E27B53"/>
    <w:rsid w:val="00E47985"/>
    <w:rsid w:val="00E7465F"/>
    <w:rsid w:val="00EA3FEA"/>
    <w:rsid w:val="00ED5214"/>
    <w:rsid w:val="00F16048"/>
    <w:rsid w:val="00F9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8653"/>
  <w15:chartTrackingRefBased/>
  <w15:docId w15:val="{8F9F5E27-44EA-4BE1-AB43-43C05D85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3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0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F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E53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746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160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D52B24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A3FE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unity.atlassian.com/t5/Jira-questions/How-to-clone-issues-to-a-new-project/qaq-p/148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48</cp:revision>
  <dcterms:created xsi:type="dcterms:W3CDTF">2019-04-26T19:27:00Z</dcterms:created>
  <dcterms:modified xsi:type="dcterms:W3CDTF">2019-05-10T17:33:00Z</dcterms:modified>
</cp:coreProperties>
</file>