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rPr>
        <w:id w:val="-334605823"/>
        <w:docPartObj>
          <w:docPartGallery w:val="Table of Contents"/>
          <w:docPartUnique/>
        </w:docPartObj>
      </w:sdtPr>
      <w:sdtEndPr>
        <w:rPr>
          <w:b/>
          <w:bCs/>
          <w:noProof/>
        </w:rPr>
      </w:sdtEndPr>
      <w:sdtContent>
        <w:p w14:paraId="245D95C1" w14:textId="77777777" w:rsidR="00E662E6" w:rsidRDefault="00E662E6">
          <w:pPr>
            <w:pStyle w:val="TOCHeading"/>
          </w:pPr>
          <w:r>
            <w:t>Table of Contents</w:t>
          </w:r>
        </w:p>
        <w:bookmarkStart w:id="0" w:name="_GoBack"/>
        <w:bookmarkEnd w:id="0"/>
        <w:p w14:paraId="49795F7E" w14:textId="77777777" w:rsidR="009238D1" w:rsidRDefault="007E14EB">
          <w:pPr>
            <w:pStyle w:val="TOC1"/>
            <w:tabs>
              <w:tab w:val="left" w:pos="440"/>
              <w:tab w:val="right" w:leader="dot" w:pos="9350"/>
            </w:tabs>
            <w:rPr>
              <w:rFonts w:eastAsiaTheme="minorEastAsia"/>
              <w:noProof/>
            </w:rPr>
          </w:pPr>
          <w:r>
            <w:fldChar w:fldCharType="begin"/>
          </w:r>
          <w:r w:rsidR="00E662E6">
            <w:instrText xml:space="preserve"> TOC \o "1-3" \h \z \u </w:instrText>
          </w:r>
          <w:r>
            <w:fldChar w:fldCharType="separate"/>
          </w:r>
          <w:hyperlink w:anchor="_Toc452985453" w:history="1">
            <w:r w:rsidR="009238D1" w:rsidRPr="006E13A5">
              <w:rPr>
                <w:rStyle w:val="Hyperlink"/>
                <w:rFonts w:eastAsia="Times New Roman"/>
                <w:noProof/>
              </w:rPr>
              <w:t>1</w:t>
            </w:r>
            <w:r w:rsidR="009238D1">
              <w:rPr>
                <w:rFonts w:eastAsiaTheme="minorEastAsia"/>
                <w:noProof/>
              </w:rPr>
              <w:tab/>
            </w:r>
            <w:r w:rsidR="009238D1" w:rsidRPr="006E13A5">
              <w:rPr>
                <w:rStyle w:val="Hyperlink"/>
                <w:rFonts w:eastAsia="Times New Roman"/>
                <w:noProof/>
              </w:rPr>
              <w:t>Introduction</w:t>
            </w:r>
            <w:r w:rsidR="009238D1">
              <w:rPr>
                <w:noProof/>
                <w:webHidden/>
              </w:rPr>
              <w:tab/>
            </w:r>
            <w:r w:rsidR="009238D1">
              <w:rPr>
                <w:noProof/>
                <w:webHidden/>
              </w:rPr>
              <w:fldChar w:fldCharType="begin"/>
            </w:r>
            <w:r w:rsidR="009238D1">
              <w:rPr>
                <w:noProof/>
                <w:webHidden/>
              </w:rPr>
              <w:instrText xml:space="preserve"> PAGEREF _Toc452985453 \h </w:instrText>
            </w:r>
            <w:r w:rsidR="009238D1">
              <w:rPr>
                <w:noProof/>
                <w:webHidden/>
              </w:rPr>
            </w:r>
            <w:r w:rsidR="009238D1">
              <w:rPr>
                <w:noProof/>
                <w:webHidden/>
              </w:rPr>
              <w:fldChar w:fldCharType="separate"/>
            </w:r>
            <w:r w:rsidR="009238D1">
              <w:rPr>
                <w:noProof/>
                <w:webHidden/>
              </w:rPr>
              <w:t>3</w:t>
            </w:r>
            <w:r w:rsidR="009238D1">
              <w:rPr>
                <w:noProof/>
                <w:webHidden/>
              </w:rPr>
              <w:fldChar w:fldCharType="end"/>
            </w:r>
          </w:hyperlink>
        </w:p>
        <w:p w14:paraId="50512EBA" w14:textId="77777777" w:rsidR="009238D1" w:rsidRDefault="009238D1">
          <w:pPr>
            <w:pStyle w:val="TOC2"/>
            <w:tabs>
              <w:tab w:val="left" w:pos="880"/>
              <w:tab w:val="right" w:leader="dot" w:pos="9350"/>
            </w:tabs>
            <w:rPr>
              <w:rFonts w:eastAsiaTheme="minorEastAsia"/>
              <w:noProof/>
            </w:rPr>
          </w:pPr>
          <w:hyperlink w:anchor="_Toc452985454" w:history="1">
            <w:r w:rsidRPr="006E13A5">
              <w:rPr>
                <w:rStyle w:val="Hyperlink"/>
                <w:rFonts w:eastAsia="Times New Roman"/>
                <w:noProof/>
              </w:rPr>
              <w:t>1.1</w:t>
            </w:r>
            <w:r>
              <w:rPr>
                <w:rFonts w:eastAsiaTheme="minorEastAsia"/>
                <w:noProof/>
              </w:rPr>
              <w:tab/>
            </w:r>
            <w:r w:rsidRPr="006E13A5">
              <w:rPr>
                <w:rStyle w:val="Hyperlink"/>
                <w:rFonts w:eastAsia="Times New Roman"/>
                <w:noProof/>
              </w:rPr>
              <w:t>Primary Goals for Interface Modeling</w:t>
            </w:r>
            <w:r>
              <w:rPr>
                <w:noProof/>
                <w:webHidden/>
              </w:rPr>
              <w:tab/>
            </w:r>
            <w:r>
              <w:rPr>
                <w:noProof/>
                <w:webHidden/>
              </w:rPr>
              <w:fldChar w:fldCharType="begin"/>
            </w:r>
            <w:r>
              <w:rPr>
                <w:noProof/>
                <w:webHidden/>
              </w:rPr>
              <w:instrText xml:space="preserve"> PAGEREF _Toc452985454 \h </w:instrText>
            </w:r>
            <w:r>
              <w:rPr>
                <w:noProof/>
                <w:webHidden/>
              </w:rPr>
            </w:r>
            <w:r>
              <w:rPr>
                <w:noProof/>
                <w:webHidden/>
              </w:rPr>
              <w:fldChar w:fldCharType="separate"/>
            </w:r>
            <w:r>
              <w:rPr>
                <w:noProof/>
                <w:webHidden/>
              </w:rPr>
              <w:t>3</w:t>
            </w:r>
            <w:r>
              <w:rPr>
                <w:noProof/>
                <w:webHidden/>
              </w:rPr>
              <w:fldChar w:fldCharType="end"/>
            </w:r>
          </w:hyperlink>
        </w:p>
        <w:p w14:paraId="557A7A20" w14:textId="77777777" w:rsidR="009238D1" w:rsidRDefault="009238D1">
          <w:pPr>
            <w:pStyle w:val="TOC1"/>
            <w:tabs>
              <w:tab w:val="left" w:pos="440"/>
              <w:tab w:val="right" w:leader="dot" w:pos="9350"/>
            </w:tabs>
            <w:rPr>
              <w:rFonts w:eastAsiaTheme="minorEastAsia"/>
              <w:noProof/>
            </w:rPr>
          </w:pPr>
          <w:hyperlink w:anchor="_Toc452985455" w:history="1">
            <w:r w:rsidRPr="006E13A5">
              <w:rPr>
                <w:rStyle w:val="Hyperlink"/>
                <w:rFonts w:eastAsia="Times New Roman"/>
                <w:noProof/>
              </w:rPr>
              <w:t>2</w:t>
            </w:r>
            <w:r>
              <w:rPr>
                <w:rFonts w:eastAsiaTheme="minorEastAsia"/>
                <w:noProof/>
              </w:rPr>
              <w:tab/>
            </w:r>
            <w:r w:rsidRPr="006E13A5">
              <w:rPr>
                <w:rStyle w:val="Hyperlink"/>
                <w:rFonts w:eastAsia="Times New Roman"/>
                <w:noProof/>
              </w:rPr>
              <w:t>Definitions</w:t>
            </w:r>
            <w:r>
              <w:rPr>
                <w:noProof/>
                <w:webHidden/>
              </w:rPr>
              <w:tab/>
            </w:r>
            <w:r>
              <w:rPr>
                <w:noProof/>
                <w:webHidden/>
              </w:rPr>
              <w:fldChar w:fldCharType="begin"/>
            </w:r>
            <w:r>
              <w:rPr>
                <w:noProof/>
                <w:webHidden/>
              </w:rPr>
              <w:instrText xml:space="preserve"> PAGEREF _Toc452985455 \h </w:instrText>
            </w:r>
            <w:r>
              <w:rPr>
                <w:noProof/>
                <w:webHidden/>
              </w:rPr>
            </w:r>
            <w:r>
              <w:rPr>
                <w:noProof/>
                <w:webHidden/>
              </w:rPr>
              <w:fldChar w:fldCharType="separate"/>
            </w:r>
            <w:r>
              <w:rPr>
                <w:noProof/>
                <w:webHidden/>
              </w:rPr>
              <w:t>3</w:t>
            </w:r>
            <w:r>
              <w:rPr>
                <w:noProof/>
                <w:webHidden/>
              </w:rPr>
              <w:fldChar w:fldCharType="end"/>
            </w:r>
          </w:hyperlink>
        </w:p>
        <w:p w14:paraId="56ABEE52" w14:textId="77777777" w:rsidR="009238D1" w:rsidRDefault="009238D1">
          <w:pPr>
            <w:pStyle w:val="TOC2"/>
            <w:tabs>
              <w:tab w:val="left" w:pos="880"/>
              <w:tab w:val="right" w:leader="dot" w:pos="9350"/>
            </w:tabs>
            <w:rPr>
              <w:rFonts w:eastAsiaTheme="minorEastAsia"/>
              <w:noProof/>
            </w:rPr>
          </w:pPr>
          <w:hyperlink w:anchor="_Toc452985456" w:history="1">
            <w:r w:rsidRPr="006E13A5">
              <w:rPr>
                <w:rStyle w:val="Hyperlink"/>
                <w:noProof/>
              </w:rPr>
              <w:t>2.1</w:t>
            </w:r>
            <w:r>
              <w:rPr>
                <w:rFonts w:eastAsiaTheme="minorEastAsia"/>
                <w:noProof/>
              </w:rPr>
              <w:tab/>
            </w:r>
            <w:r w:rsidRPr="006E13A5">
              <w:rPr>
                <w:rStyle w:val="Hyperlink"/>
                <w:noProof/>
              </w:rPr>
              <w:t>Component</w:t>
            </w:r>
            <w:r>
              <w:rPr>
                <w:noProof/>
                <w:webHidden/>
              </w:rPr>
              <w:tab/>
            </w:r>
            <w:r>
              <w:rPr>
                <w:noProof/>
                <w:webHidden/>
              </w:rPr>
              <w:fldChar w:fldCharType="begin"/>
            </w:r>
            <w:r>
              <w:rPr>
                <w:noProof/>
                <w:webHidden/>
              </w:rPr>
              <w:instrText xml:space="preserve"> PAGEREF _Toc452985456 \h </w:instrText>
            </w:r>
            <w:r>
              <w:rPr>
                <w:noProof/>
                <w:webHidden/>
              </w:rPr>
            </w:r>
            <w:r>
              <w:rPr>
                <w:noProof/>
                <w:webHidden/>
              </w:rPr>
              <w:fldChar w:fldCharType="separate"/>
            </w:r>
            <w:r>
              <w:rPr>
                <w:noProof/>
                <w:webHidden/>
              </w:rPr>
              <w:t>3</w:t>
            </w:r>
            <w:r>
              <w:rPr>
                <w:noProof/>
                <w:webHidden/>
              </w:rPr>
              <w:fldChar w:fldCharType="end"/>
            </w:r>
          </w:hyperlink>
        </w:p>
        <w:p w14:paraId="1CE2B1AF" w14:textId="77777777" w:rsidR="009238D1" w:rsidRDefault="009238D1">
          <w:pPr>
            <w:pStyle w:val="TOC2"/>
            <w:tabs>
              <w:tab w:val="left" w:pos="880"/>
              <w:tab w:val="right" w:leader="dot" w:pos="9350"/>
            </w:tabs>
            <w:rPr>
              <w:rFonts w:eastAsiaTheme="minorEastAsia"/>
              <w:noProof/>
            </w:rPr>
          </w:pPr>
          <w:hyperlink w:anchor="_Toc452985457" w:history="1">
            <w:r w:rsidRPr="006E13A5">
              <w:rPr>
                <w:rStyle w:val="Hyperlink"/>
                <w:rFonts w:eastAsia="Times New Roman"/>
                <w:noProof/>
              </w:rPr>
              <w:t>2.2</w:t>
            </w:r>
            <w:r>
              <w:rPr>
                <w:rFonts w:eastAsiaTheme="minorEastAsia"/>
                <w:noProof/>
              </w:rPr>
              <w:tab/>
            </w:r>
            <w:r w:rsidRPr="006E13A5">
              <w:rPr>
                <w:rStyle w:val="Hyperlink"/>
                <w:rFonts w:eastAsia="Times New Roman"/>
                <w:noProof/>
              </w:rPr>
              <w:t>Interface</w:t>
            </w:r>
            <w:r>
              <w:rPr>
                <w:noProof/>
                <w:webHidden/>
              </w:rPr>
              <w:tab/>
            </w:r>
            <w:r>
              <w:rPr>
                <w:noProof/>
                <w:webHidden/>
              </w:rPr>
              <w:fldChar w:fldCharType="begin"/>
            </w:r>
            <w:r>
              <w:rPr>
                <w:noProof/>
                <w:webHidden/>
              </w:rPr>
              <w:instrText xml:space="preserve"> PAGEREF _Toc452985457 \h </w:instrText>
            </w:r>
            <w:r>
              <w:rPr>
                <w:noProof/>
                <w:webHidden/>
              </w:rPr>
            </w:r>
            <w:r>
              <w:rPr>
                <w:noProof/>
                <w:webHidden/>
              </w:rPr>
              <w:fldChar w:fldCharType="separate"/>
            </w:r>
            <w:r>
              <w:rPr>
                <w:noProof/>
                <w:webHidden/>
              </w:rPr>
              <w:t>3</w:t>
            </w:r>
            <w:r>
              <w:rPr>
                <w:noProof/>
                <w:webHidden/>
              </w:rPr>
              <w:fldChar w:fldCharType="end"/>
            </w:r>
          </w:hyperlink>
        </w:p>
        <w:p w14:paraId="3FC73DA6" w14:textId="77777777" w:rsidR="009238D1" w:rsidRDefault="009238D1">
          <w:pPr>
            <w:pStyle w:val="TOC2"/>
            <w:tabs>
              <w:tab w:val="left" w:pos="880"/>
              <w:tab w:val="right" w:leader="dot" w:pos="9350"/>
            </w:tabs>
            <w:rPr>
              <w:rFonts w:eastAsiaTheme="minorEastAsia"/>
              <w:noProof/>
            </w:rPr>
          </w:pPr>
          <w:hyperlink w:anchor="_Toc452985458" w:history="1">
            <w:r w:rsidRPr="006E13A5">
              <w:rPr>
                <w:rStyle w:val="Hyperlink"/>
                <w:rFonts w:eastAsia="Times New Roman"/>
                <w:noProof/>
              </w:rPr>
              <w:t>2.3</w:t>
            </w:r>
            <w:r>
              <w:rPr>
                <w:rFonts w:eastAsiaTheme="minorEastAsia"/>
                <w:noProof/>
              </w:rPr>
              <w:tab/>
            </w:r>
            <w:r w:rsidRPr="006E13A5">
              <w:rPr>
                <w:rStyle w:val="Hyperlink"/>
                <w:rFonts w:eastAsia="Times New Roman"/>
                <w:noProof/>
              </w:rPr>
              <w:t>Interface-end</w:t>
            </w:r>
            <w:r>
              <w:rPr>
                <w:noProof/>
                <w:webHidden/>
              </w:rPr>
              <w:tab/>
            </w:r>
            <w:r>
              <w:rPr>
                <w:noProof/>
                <w:webHidden/>
              </w:rPr>
              <w:fldChar w:fldCharType="begin"/>
            </w:r>
            <w:r>
              <w:rPr>
                <w:noProof/>
                <w:webHidden/>
              </w:rPr>
              <w:instrText xml:space="preserve"> PAGEREF _Toc452985458 \h </w:instrText>
            </w:r>
            <w:r>
              <w:rPr>
                <w:noProof/>
                <w:webHidden/>
              </w:rPr>
            </w:r>
            <w:r>
              <w:rPr>
                <w:noProof/>
                <w:webHidden/>
              </w:rPr>
              <w:fldChar w:fldCharType="separate"/>
            </w:r>
            <w:r>
              <w:rPr>
                <w:noProof/>
                <w:webHidden/>
              </w:rPr>
              <w:t>4</w:t>
            </w:r>
            <w:r>
              <w:rPr>
                <w:noProof/>
                <w:webHidden/>
              </w:rPr>
              <w:fldChar w:fldCharType="end"/>
            </w:r>
          </w:hyperlink>
        </w:p>
        <w:p w14:paraId="5994D030" w14:textId="77777777" w:rsidR="009238D1" w:rsidRDefault="009238D1">
          <w:pPr>
            <w:pStyle w:val="TOC2"/>
            <w:tabs>
              <w:tab w:val="left" w:pos="880"/>
              <w:tab w:val="right" w:leader="dot" w:pos="9350"/>
            </w:tabs>
            <w:rPr>
              <w:rFonts w:eastAsiaTheme="minorEastAsia"/>
              <w:noProof/>
            </w:rPr>
          </w:pPr>
          <w:hyperlink w:anchor="_Toc452985459" w:history="1">
            <w:r w:rsidRPr="006E13A5">
              <w:rPr>
                <w:rStyle w:val="Hyperlink"/>
                <w:noProof/>
              </w:rPr>
              <w:t>2.4</w:t>
            </w:r>
            <w:r>
              <w:rPr>
                <w:rFonts w:eastAsiaTheme="minorEastAsia"/>
                <w:noProof/>
              </w:rPr>
              <w:tab/>
            </w:r>
            <w:r w:rsidRPr="006E13A5">
              <w:rPr>
                <w:rStyle w:val="Hyperlink"/>
                <w:noProof/>
              </w:rPr>
              <w:t>Interface Layer</w:t>
            </w:r>
            <w:r>
              <w:rPr>
                <w:noProof/>
                <w:webHidden/>
              </w:rPr>
              <w:tab/>
            </w:r>
            <w:r>
              <w:rPr>
                <w:noProof/>
                <w:webHidden/>
              </w:rPr>
              <w:fldChar w:fldCharType="begin"/>
            </w:r>
            <w:r>
              <w:rPr>
                <w:noProof/>
                <w:webHidden/>
              </w:rPr>
              <w:instrText xml:space="preserve"> PAGEREF _Toc452985459 \h </w:instrText>
            </w:r>
            <w:r>
              <w:rPr>
                <w:noProof/>
                <w:webHidden/>
              </w:rPr>
            </w:r>
            <w:r>
              <w:rPr>
                <w:noProof/>
                <w:webHidden/>
              </w:rPr>
              <w:fldChar w:fldCharType="separate"/>
            </w:r>
            <w:r>
              <w:rPr>
                <w:noProof/>
                <w:webHidden/>
              </w:rPr>
              <w:t>4</w:t>
            </w:r>
            <w:r>
              <w:rPr>
                <w:noProof/>
                <w:webHidden/>
              </w:rPr>
              <w:fldChar w:fldCharType="end"/>
            </w:r>
          </w:hyperlink>
        </w:p>
        <w:p w14:paraId="3D0394D5" w14:textId="77777777" w:rsidR="009238D1" w:rsidRDefault="009238D1">
          <w:pPr>
            <w:pStyle w:val="TOC2"/>
            <w:tabs>
              <w:tab w:val="left" w:pos="880"/>
              <w:tab w:val="right" w:leader="dot" w:pos="9350"/>
            </w:tabs>
            <w:rPr>
              <w:rFonts w:eastAsiaTheme="minorEastAsia"/>
              <w:noProof/>
            </w:rPr>
          </w:pPr>
          <w:hyperlink w:anchor="_Toc452985460" w:history="1">
            <w:r w:rsidRPr="006E13A5">
              <w:rPr>
                <w:rStyle w:val="Hyperlink"/>
                <w:noProof/>
              </w:rPr>
              <w:t>2.5</w:t>
            </w:r>
            <w:r>
              <w:rPr>
                <w:rFonts w:eastAsiaTheme="minorEastAsia"/>
                <w:noProof/>
              </w:rPr>
              <w:tab/>
            </w:r>
            <w:r w:rsidRPr="006E13A5">
              <w:rPr>
                <w:rStyle w:val="Hyperlink"/>
                <w:noProof/>
              </w:rPr>
              <w:t>Connection</w:t>
            </w:r>
            <w:r>
              <w:rPr>
                <w:noProof/>
                <w:webHidden/>
              </w:rPr>
              <w:tab/>
            </w:r>
            <w:r>
              <w:rPr>
                <w:noProof/>
                <w:webHidden/>
              </w:rPr>
              <w:fldChar w:fldCharType="begin"/>
            </w:r>
            <w:r>
              <w:rPr>
                <w:noProof/>
                <w:webHidden/>
              </w:rPr>
              <w:instrText xml:space="preserve"> PAGEREF _Toc452985460 \h </w:instrText>
            </w:r>
            <w:r>
              <w:rPr>
                <w:noProof/>
                <w:webHidden/>
              </w:rPr>
            </w:r>
            <w:r>
              <w:rPr>
                <w:noProof/>
                <w:webHidden/>
              </w:rPr>
              <w:fldChar w:fldCharType="separate"/>
            </w:r>
            <w:r>
              <w:rPr>
                <w:noProof/>
                <w:webHidden/>
              </w:rPr>
              <w:t>4</w:t>
            </w:r>
            <w:r>
              <w:rPr>
                <w:noProof/>
                <w:webHidden/>
              </w:rPr>
              <w:fldChar w:fldCharType="end"/>
            </w:r>
          </w:hyperlink>
        </w:p>
        <w:p w14:paraId="4D718F96" w14:textId="77777777" w:rsidR="009238D1" w:rsidRDefault="009238D1">
          <w:pPr>
            <w:pStyle w:val="TOC2"/>
            <w:tabs>
              <w:tab w:val="left" w:pos="880"/>
              <w:tab w:val="right" w:leader="dot" w:pos="9350"/>
            </w:tabs>
            <w:rPr>
              <w:rFonts w:eastAsiaTheme="minorEastAsia"/>
              <w:noProof/>
            </w:rPr>
          </w:pPr>
          <w:hyperlink w:anchor="_Toc452985461" w:history="1">
            <w:r w:rsidRPr="006E13A5">
              <w:rPr>
                <w:rStyle w:val="Hyperlink"/>
                <w:noProof/>
              </w:rPr>
              <w:t>2.6</w:t>
            </w:r>
            <w:r>
              <w:rPr>
                <w:rFonts w:eastAsiaTheme="minorEastAsia"/>
                <w:noProof/>
              </w:rPr>
              <w:tab/>
            </w:r>
            <w:r w:rsidRPr="006E13A5">
              <w:rPr>
                <w:rStyle w:val="Hyperlink"/>
                <w:noProof/>
              </w:rPr>
              <w:t>Interface Medium</w:t>
            </w:r>
            <w:r>
              <w:rPr>
                <w:noProof/>
                <w:webHidden/>
              </w:rPr>
              <w:tab/>
            </w:r>
            <w:r>
              <w:rPr>
                <w:noProof/>
                <w:webHidden/>
              </w:rPr>
              <w:fldChar w:fldCharType="begin"/>
            </w:r>
            <w:r>
              <w:rPr>
                <w:noProof/>
                <w:webHidden/>
              </w:rPr>
              <w:instrText xml:space="preserve"> PAGEREF _Toc452985461 \h </w:instrText>
            </w:r>
            <w:r>
              <w:rPr>
                <w:noProof/>
                <w:webHidden/>
              </w:rPr>
            </w:r>
            <w:r>
              <w:rPr>
                <w:noProof/>
                <w:webHidden/>
              </w:rPr>
              <w:fldChar w:fldCharType="separate"/>
            </w:r>
            <w:r>
              <w:rPr>
                <w:noProof/>
                <w:webHidden/>
              </w:rPr>
              <w:t>5</w:t>
            </w:r>
            <w:r>
              <w:rPr>
                <w:noProof/>
                <w:webHidden/>
              </w:rPr>
              <w:fldChar w:fldCharType="end"/>
            </w:r>
          </w:hyperlink>
        </w:p>
        <w:p w14:paraId="189E5007" w14:textId="77777777" w:rsidR="009238D1" w:rsidRDefault="009238D1">
          <w:pPr>
            <w:pStyle w:val="TOC2"/>
            <w:tabs>
              <w:tab w:val="left" w:pos="880"/>
              <w:tab w:val="right" w:leader="dot" w:pos="9350"/>
            </w:tabs>
            <w:rPr>
              <w:rFonts w:eastAsiaTheme="minorEastAsia"/>
              <w:noProof/>
            </w:rPr>
          </w:pPr>
          <w:hyperlink w:anchor="_Toc452985462" w:history="1">
            <w:r w:rsidRPr="006E13A5">
              <w:rPr>
                <w:rStyle w:val="Hyperlink"/>
                <w:noProof/>
              </w:rPr>
              <w:t>2.7</w:t>
            </w:r>
            <w:r>
              <w:rPr>
                <w:rFonts w:eastAsiaTheme="minorEastAsia"/>
                <w:noProof/>
              </w:rPr>
              <w:tab/>
            </w:r>
            <w:r w:rsidRPr="006E13A5">
              <w:rPr>
                <w:rStyle w:val="Hyperlink"/>
                <w:noProof/>
              </w:rPr>
              <w:t>Port</w:t>
            </w:r>
            <w:r>
              <w:rPr>
                <w:noProof/>
                <w:webHidden/>
              </w:rPr>
              <w:tab/>
            </w:r>
            <w:r>
              <w:rPr>
                <w:noProof/>
                <w:webHidden/>
              </w:rPr>
              <w:fldChar w:fldCharType="begin"/>
            </w:r>
            <w:r>
              <w:rPr>
                <w:noProof/>
                <w:webHidden/>
              </w:rPr>
              <w:instrText xml:space="preserve"> PAGEREF _Toc452985462 \h </w:instrText>
            </w:r>
            <w:r>
              <w:rPr>
                <w:noProof/>
                <w:webHidden/>
              </w:rPr>
            </w:r>
            <w:r>
              <w:rPr>
                <w:noProof/>
                <w:webHidden/>
              </w:rPr>
              <w:fldChar w:fldCharType="separate"/>
            </w:r>
            <w:r>
              <w:rPr>
                <w:noProof/>
                <w:webHidden/>
              </w:rPr>
              <w:t>5</w:t>
            </w:r>
            <w:r>
              <w:rPr>
                <w:noProof/>
                <w:webHidden/>
              </w:rPr>
              <w:fldChar w:fldCharType="end"/>
            </w:r>
          </w:hyperlink>
        </w:p>
        <w:p w14:paraId="0C70CA8D" w14:textId="77777777" w:rsidR="009238D1" w:rsidRDefault="009238D1">
          <w:pPr>
            <w:pStyle w:val="TOC2"/>
            <w:tabs>
              <w:tab w:val="left" w:pos="880"/>
              <w:tab w:val="right" w:leader="dot" w:pos="9350"/>
            </w:tabs>
            <w:rPr>
              <w:rFonts w:eastAsiaTheme="minorEastAsia"/>
              <w:noProof/>
            </w:rPr>
          </w:pPr>
          <w:hyperlink w:anchor="_Toc452985463" w:history="1">
            <w:r w:rsidRPr="006E13A5">
              <w:rPr>
                <w:rStyle w:val="Hyperlink"/>
                <w:noProof/>
              </w:rPr>
              <w:t>2.8</w:t>
            </w:r>
            <w:r>
              <w:rPr>
                <w:rFonts w:eastAsiaTheme="minorEastAsia"/>
                <w:noProof/>
              </w:rPr>
              <w:tab/>
            </w:r>
            <w:r w:rsidRPr="006E13A5">
              <w:rPr>
                <w:rStyle w:val="Hyperlink"/>
                <w:noProof/>
              </w:rPr>
              <w:t>Interface constraints</w:t>
            </w:r>
            <w:r>
              <w:rPr>
                <w:noProof/>
                <w:webHidden/>
              </w:rPr>
              <w:tab/>
            </w:r>
            <w:r>
              <w:rPr>
                <w:noProof/>
                <w:webHidden/>
              </w:rPr>
              <w:fldChar w:fldCharType="begin"/>
            </w:r>
            <w:r>
              <w:rPr>
                <w:noProof/>
                <w:webHidden/>
              </w:rPr>
              <w:instrText xml:space="preserve"> PAGEREF _Toc452985463 \h </w:instrText>
            </w:r>
            <w:r>
              <w:rPr>
                <w:noProof/>
                <w:webHidden/>
              </w:rPr>
            </w:r>
            <w:r>
              <w:rPr>
                <w:noProof/>
                <w:webHidden/>
              </w:rPr>
              <w:fldChar w:fldCharType="separate"/>
            </w:r>
            <w:r>
              <w:rPr>
                <w:noProof/>
                <w:webHidden/>
              </w:rPr>
              <w:t>5</w:t>
            </w:r>
            <w:r>
              <w:rPr>
                <w:noProof/>
                <w:webHidden/>
              </w:rPr>
              <w:fldChar w:fldCharType="end"/>
            </w:r>
          </w:hyperlink>
        </w:p>
        <w:p w14:paraId="5E174AED" w14:textId="77777777" w:rsidR="009238D1" w:rsidRDefault="009238D1">
          <w:pPr>
            <w:pStyle w:val="TOC2"/>
            <w:tabs>
              <w:tab w:val="left" w:pos="880"/>
              <w:tab w:val="right" w:leader="dot" w:pos="9350"/>
            </w:tabs>
            <w:rPr>
              <w:rFonts w:eastAsiaTheme="minorEastAsia"/>
              <w:noProof/>
            </w:rPr>
          </w:pPr>
          <w:hyperlink w:anchor="_Toc452985464" w:history="1">
            <w:r w:rsidRPr="006E13A5">
              <w:rPr>
                <w:rStyle w:val="Hyperlink"/>
                <w:noProof/>
              </w:rPr>
              <w:t>2.9</w:t>
            </w:r>
            <w:r>
              <w:rPr>
                <w:rFonts w:eastAsiaTheme="minorEastAsia"/>
                <w:noProof/>
              </w:rPr>
              <w:tab/>
            </w:r>
            <w:r w:rsidRPr="006E13A5">
              <w:rPr>
                <w:rStyle w:val="Hyperlink"/>
                <w:noProof/>
              </w:rPr>
              <w:t>Interface-end compatibility</w:t>
            </w:r>
            <w:r>
              <w:rPr>
                <w:noProof/>
                <w:webHidden/>
              </w:rPr>
              <w:tab/>
            </w:r>
            <w:r>
              <w:rPr>
                <w:noProof/>
                <w:webHidden/>
              </w:rPr>
              <w:fldChar w:fldCharType="begin"/>
            </w:r>
            <w:r>
              <w:rPr>
                <w:noProof/>
                <w:webHidden/>
              </w:rPr>
              <w:instrText xml:space="preserve"> PAGEREF _Toc452985464 \h </w:instrText>
            </w:r>
            <w:r>
              <w:rPr>
                <w:noProof/>
                <w:webHidden/>
              </w:rPr>
            </w:r>
            <w:r>
              <w:rPr>
                <w:noProof/>
                <w:webHidden/>
              </w:rPr>
              <w:fldChar w:fldCharType="separate"/>
            </w:r>
            <w:r>
              <w:rPr>
                <w:noProof/>
                <w:webHidden/>
              </w:rPr>
              <w:t>5</w:t>
            </w:r>
            <w:r>
              <w:rPr>
                <w:noProof/>
                <w:webHidden/>
              </w:rPr>
              <w:fldChar w:fldCharType="end"/>
            </w:r>
          </w:hyperlink>
        </w:p>
        <w:p w14:paraId="3EA25FC8" w14:textId="77777777" w:rsidR="009238D1" w:rsidRDefault="009238D1">
          <w:pPr>
            <w:pStyle w:val="TOC1"/>
            <w:tabs>
              <w:tab w:val="left" w:pos="440"/>
              <w:tab w:val="right" w:leader="dot" w:pos="9350"/>
            </w:tabs>
            <w:rPr>
              <w:rFonts w:eastAsiaTheme="minorEastAsia"/>
              <w:noProof/>
            </w:rPr>
          </w:pPr>
          <w:hyperlink w:anchor="_Toc452985465" w:history="1">
            <w:r w:rsidRPr="006E13A5">
              <w:rPr>
                <w:rStyle w:val="Hyperlink"/>
                <w:noProof/>
              </w:rPr>
              <w:t>3</w:t>
            </w:r>
            <w:r>
              <w:rPr>
                <w:rFonts w:eastAsiaTheme="minorEastAsia"/>
                <w:noProof/>
              </w:rPr>
              <w:tab/>
            </w:r>
            <w:r w:rsidRPr="006E13A5">
              <w:rPr>
                <w:rStyle w:val="Hyperlink"/>
                <w:noProof/>
              </w:rPr>
              <w:t>Limitations of current SysML interface modeling (i.e. ports, connectors, item flows)</w:t>
            </w:r>
            <w:r>
              <w:rPr>
                <w:noProof/>
                <w:webHidden/>
              </w:rPr>
              <w:tab/>
            </w:r>
            <w:r>
              <w:rPr>
                <w:noProof/>
                <w:webHidden/>
              </w:rPr>
              <w:fldChar w:fldCharType="begin"/>
            </w:r>
            <w:r>
              <w:rPr>
                <w:noProof/>
                <w:webHidden/>
              </w:rPr>
              <w:instrText xml:space="preserve"> PAGEREF _Toc452985465 \h </w:instrText>
            </w:r>
            <w:r>
              <w:rPr>
                <w:noProof/>
                <w:webHidden/>
              </w:rPr>
            </w:r>
            <w:r>
              <w:rPr>
                <w:noProof/>
                <w:webHidden/>
              </w:rPr>
              <w:fldChar w:fldCharType="separate"/>
            </w:r>
            <w:r>
              <w:rPr>
                <w:noProof/>
                <w:webHidden/>
              </w:rPr>
              <w:t>5</w:t>
            </w:r>
            <w:r>
              <w:rPr>
                <w:noProof/>
                <w:webHidden/>
              </w:rPr>
              <w:fldChar w:fldCharType="end"/>
            </w:r>
          </w:hyperlink>
        </w:p>
        <w:p w14:paraId="764154E5" w14:textId="77777777" w:rsidR="009238D1" w:rsidRDefault="009238D1">
          <w:pPr>
            <w:pStyle w:val="TOC1"/>
            <w:tabs>
              <w:tab w:val="left" w:pos="440"/>
              <w:tab w:val="right" w:leader="dot" w:pos="9350"/>
            </w:tabs>
            <w:rPr>
              <w:rFonts w:eastAsiaTheme="minorEastAsia"/>
              <w:noProof/>
            </w:rPr>
          </w:pPr>
          <w:hyperlink w:anchor="_Toc452985466" w:history="1">
            <w:r w:rsidRPr="006E13A5">
              <w:rPr>
                <w:rStyle w:val="Hyperlink"/>
                <w:rFonts w:eastAsia="Times New Roman"/>
                <w:noProof/>
              </w:rPr>
              <w:t>4</w:t>
            </w:r>
            <w:r>
              <w:rPr>
                <w:rFonts w:eastAsiaTheme="minorEastAsia"/>
                <w:noProof/>
              </w:rPr>
              <w:tab/>
            </w:r>
            <w:r w:rsidRPr="006E13A5">
              <w:rPr>
                <w:rStyle w:val="Hyperlink"/>
                <w:rFonts w:eastAsia="Times New Roman"/>
                <w:noProof/>
              </w:rPr>
              <w:t>Requirements from UML 4SE RFP</w:t>
            </w:r>
            <w:r>
              <w:rPr>
                <w:noProof/>
                <w:webHidden/>
              </w:rPr>
              <w:tab/>
            </w:r>
            <w:r>
              <w:rPr>
                <w:noProof/>
                <w:webHidden/>
              </w:rPr>
              <w:fldChar w:fldCharType="begin"/>
            </w:r>
            <w:r>
              <w:rPr>
                <w:noProof/>
                <w:webHidden/>
              </w:rPr>
              <w:instrText xml:space="preserve"> PAGEREF _Toc452985466 \h </w:instrText>
            </w:r>
            <w:r>
              <w:rPr>
                <w:noProof/>
                <w:webHidden/>
              </w:rPr>
            </w:r>
            <w:r>
              <w:rPr>
                <w:noProof/>
                <w:webHidden/>
              </w:rPr>
              <w:fldChar w:fldCharType="separate"/>
            </w:r>
            <w:r>
              <w:rPr>
                <w:noProof/>
                <w:webHidden/>
              </w:rPr>
              <w:t>7</w:t>
            </w:r>
            <w:r>
              <w:rPr>
                <w:noProof/>
                <w:webHidden/>
              </w:rPr>
              <w:fldChar w:fldCharType="end"/>
            </w:r>
          </w:hyperlink>
        </w:p>
        <w:p w14:paraId="4362BBD8" w14:textId="77777777" w:rsidR="009238D1" w:rsidRDefault="009238D1">
          <w:pPr>
            <w:pStyle w:val="TOC1"/>
            <w:tabs>
              <w:tab w:val="left" w:pos="440"/>
              <w:tab w:val="right" w:leader="dot" w:pos="9350"/>
            </w:tabs>
            <w:rPr>
              <w:rFonts w:eastAsiaTheme="minorEastAsia"/>
              <w:noProof/>
            </w:rPr>
          </w:pPr>
          <w:hyperlink w:anchor="_Toc452985467" w:history="1">
            <w:r w:rsidRPr="006E13A5">
              <w:rPr>
                <w:rStyle w:val="Hyperlink"/>
                <w:rFonts w:eastAsia="Times New Roman"/>
                <w:noProof/>
              </w:rPr>
              <w:t>5</w:t>
            </w:r>
            <w:r>
              <w:rPr>
                <w:rFonts w:eastAsiaTheme="minorEastAsia"/>
                <w:noProof/>
              </w:rPr>
              <w:tab/>
            </w:r>
            <w:r w:rsidRPr="006E13A5">
              <w:rPr>
                <w:rStyle w:val="Hyperlink"/>
                <w:rFonts w:eastAsia="Times New Roman"/>
                <w:noProof/>
              </w:rPr>
              <w:t>SE Interface Needs</w:t>
            </w:r>
            <w:r>
              <w:rPr>
                <w:noProof/>
                <w:webHidden/>
              </w:rPr>
              <w:tab/>
            </w:r>
            <w:r>
              <w:rPr>
                <w:noProof/>
                <w:webHidden/>
              </w:rPr>
              <w:fldChar w:fldCharType="begin"/>
            </w:r>
            <w:r>
              <w:rPr>
                <w:noProof/>
                <w:webHidden/>
              </w:rPr>
              <w:instrText xml:space="preserve"> PAGEREF _Toc452985467 \h </w:instrText>
            </w:r>
            <w:r>
              <w:rPr>
                <w:noProof/>
                <w:webHidden/>
              </w:rPr>
            </w:r>
            <w:r>
              <w:rPr>
                <w:noProof/>
                <w:webHidden/>
              </w:rPr>
              <w:fldChar w:fldCharType="separate"/>
            </w:r>
            <w:r>
              <w:rPr>
                <w:noProof/>
                <w:webHidden/>
              </w:rPr>
              <w:t>7</w:t>
            </w:r>
            <w:r>
              <w:rPr>
                <w:noProof/>
                <w:webHidden/>
              </w:rPr>
              <w:fldChar w:fldCharType="end"/>
            </w:r>
          </w:hyperlink>
        </w:p>
        <w:p w14:paraId="3DCD219D" w14:textId="77777777" w:rsidR="009238D1" w:rsidRDefault="009238D1">
          <w:pPr>
            <w:pStyle w:val="TOC2"/>
            <w:tabs>
              <w:tab w:val="left" w:pos="880"/>
              <w:tab w:val="right" w:leader="dot" w:pos="9350"/>
            </w:tabs>
            <w:rPr>
              <w:rFonts w:eastAsiaTheme="minorEastAsia"/>
              <w:noProof/>
            </w:rPr>
          </w:pPr>
          <w:hyperlink w:anchor="_Toc452985468" w:history="1">
            <w:r w:rsidRPr="006E13A5">
              <w:rPr>
                <w:rStyle w:val="Hyperlink"/>
                <w:noProof/>
              </w:rPr>
              <w:t>5.1</w:t>
            </w:r>
            <w:r>
              <w:rPr>
                <w:rFonts w:eastAsiaTheme="minorEastAsia"/>
                <w:noProof/>
              </w:rPr>
              <w:tab/>
            </w:r>
            <w:r w:rsidRPr="006E13A5">
              <w:rPr>
                <w:rStyle w:val="Hyperlink"/>
                <w:noProof/>
              </w:rPr>
              <w:t>Interface Specification, Interface Realization and Textual Requirements</w:t>
            </w:r>
            <w:r>
              <w:rPr>
                <w:noProof/>
                <w:webHidden/>
              </w:rPr>
              <w:tab/>
            </w:r>
            <w:r>
              <w:rPr>
                <w:noProof/>
                <w:webHidden/>
              </w:rPr>
              <w:fldChar w:fldCharType="begin"/>
            </w:r>
            <w:r>
              <w:rPr>
                <w:noProof/>
                <w:webHidden/>
              </w:rPr>
              <w:instrText xml:space="preserve"> PAGEREF _Toc452985468 \h </w:instrText>
            </w:r>
            <w:r>
              <w:rPr>
                <w:noProof/>
                <w:webHidden/>
              </w:rPr>
            </w:r>
            <w:r>
              <w:rPr>
                <w:noProof/>
                <w:webHidden/>
              </w:rPr>
              <w:fldChar w:fldCharType="separate"/>
            </w:r>
            <w:r>
              <w:rPr>
                <w:noProof/>
                <w:webHidden/>
              </w:rPr>
              <w:t>7</w:t>
            </w:r>
            <w:r>
              <w:rPr>
                <w:noProof/>
                <w:webHidden/>
              </w:rPr>
              <w:fldChar w:fldCharType="end"/>
            </w:r>
          </w:hyperlink>
        </w:p>
        <w:p w14:paraId="018F5D34" w14:textId="77777777" w:rsidR="009238D1" w:rsidRDefault="009238D1">
          <w:pPr>
            <w:pStyle w:val="TOC2"/>
            <w:tabs>
              <w:tab w:val="left" w:pos="880"/>
              <w:tab w:val="right" w:leader="dot" w:pos="9350"/>
            </w:tabs>
            <w:rPr>
              <w:rFonts w:eastAsiaTheme="minorEastAsia"/>
              <w:noProof/>
            </w:rPr>
          </w:pPr>
          <w:hyperlink w:anchor="_Toc452985469" w:history="1">
            <w:r w:rsidRPr="006E13A5">
              <w:rPr>
                <w:rStyle w:val="Hyperlink"/>
                <w:rFonts w:eastAsia="Times New Roman"/>
                <w:noProof/>
              </w:rPr>
              <w:t>5.2</w:t>
            </w:r>
            <w:r>
              <w:rPr>
                <w:rFonts w:eastAsiaTheme="minorEastAsia"/>
                <w:noProof/>
              </w:rPr>
              <w:tab/>
            </w:r>
            <w:r w:rsidRPr="006E13A5">
              <w:rPr>
                <w:rStyle w:val="Hyperlink"/>
                <w:rFonts w:eastAsia="Times New Roman"/>
                <w:noProof/>
              </w:rPr>
              <w:t>Interface Specification Capture</w:t>
            </w:r>
            <w:r>
              <w:rPr>
                <w:noProof/>
                <w:webHidden/>
              </w:rPr>
              <w:tab/>
            </w:r>
            <w:r>
              <w:rPr>
                <w:noProof/>
                <w:webHidden/>
              </w:rPr>
              <w:fldChar w:fldCharType="begin"/>
            </w:r>
            <w:r>
              <w:rPr>
                <w:noProof/>
                <w:webHidden/>
              </w:rPr>
              <w:instrText xml:space="preserve"> PAGEREF _Toc452985469 \h </w:instrText>
            </w:r>
            <w:r>
              <w:rPr>
                <w:noProof/>
                <w:webHidden/>
              </w:rPr>
            </w:r>
            <w:r>
              <w:rPr>
                <w:noProof/>
                <w:webHidden/>
              </w:rPr>
              <w:fldChar w:fldCharType="separate"/>
            </w:r>
            <w:r>
              <w:rPr>
                <w:noProof/>
                <w:webHidden/>
              </w:rPr>
              <w:t>7</w:t>
            </w:r>
            <w:r>
              <w:rPr>
                <w:noProof/>
                <w:webHidden/>
              </w:rPr>
              <w:fldChar w:fldCharType="end"/>
            </w:r>
          </w:hyperlink>
        </w:p>
        <w:p w14:paraId="73F74D35" w14:textId="77777777" w:rsidR="009238D1" w:rsidRDefault="009238D1">
          <w:pPr>
            <w:pStyle w:val="TOC2"/>
            <w:tabs>
              <w:tab w:val="left" w:pos="880"/>
              <w:tab w:val="right" w:leader="dot" w:pos="9350"/>
            </w:tabs>
            <w:rPr>
              <w:rFonts w:eastAsiaTheme="minorEastAsia"/>
              <w:noProof/>
            </w:rPr>
          </w:pPr>
          <w:hyperlink w:anchor="_Toc452985470" w:history="1">
            <w:r w:rsidRPr="006E13A5">
              <w:rPr>
                <w:rStyle w:val="Hyperlink"/>
                <w:rFonts w:eastAsia="Times New Roman"/>
                <w:noProof/>
              </w:rPr>
              <w:t>5.3</w:t>
            </w:r>
            <w:r>
              <w:rPr>
                <w:rFonts w:eastAsiaTheme="minorEastAsia"/>
                <w:noProof/>
              </w:rPr>
              <w:tab/>
            </w:r>
            <w:r w:rsidRPr="006E13A5">
              <w:rPr>
                <w:rStyle w:val="Hyperlink"/>
                <w:rFonts w:eastAsia="Times New Roman"/>
                <w:noProof/>
              </w:rPr>
              <w:t>Items Flowing or Exchanged</w:t>
            </w:r>
            <w:r>
              <w:rPr>
                <w:noProof/>
                <w:webHidden/>
              </w:rPr>
              <w:tab/>
            </w:r>
            <w:r>
              <w:rPr>
                <w:noProof/>
                <w:webHidden/>
              </w:rPr>
              <w:fldChar w:fldCharType="begin"/>
            </w:r>
            <w:r>
              <w:rPr>
                <w:noProof/>
                <w:webHidden/>
              </w:rPr>
              <w:instrText xml:space="preserve"> PAGEREF _Toc452985470 \h </w:instrText>
            </w:r>
            <w:r>
              <w:rPr>
                <w:noProof/>
                <w:webHidden/>
              </w:rPr>
            </w:r>
            <w:r>
              <w:rPr>
                <w:noProof/>
                <w:webHidden/>
              </w:rPr>
              <w:fldChar w:fldCharType="separate"/>
            </w:r>
            <w:r>
              <w:rPr>
                <w:noProof/>
                <w:webHidden/>
              </w:rPr>
              <w:t>8</w:t>
            </w:r>
            <w:r>
              <w:rPr>
                <w:noProof/>
                <w:webHidden/>
              </w:rPr>
              <w:fldChar w:fldCharType="end"/>
            </w:r>
          </w:hyperlink>
        </w:p>
        <w:p w14:paraId="7159E8BB" w14:textId="77777777" w:rsidR="009238D1" w:rsidRDefault="009238D1">
          <w:pPr>
            <w:pStyle w:val="TOC2"/>
            <w:tabs>
              <w:tab w:val="left" w:pos="880"/>
              <w:tab w:val="right" w:leader="dot" w:pos="9350"/>
            </w:tabs>
            <w:rPr>
              <w:rFonts w:eastAsiaTheme="minorEastAsia"/>
              <w:noProof/>
            </w:rPr>
          </w:pPr>
          <w:hyperlink w:anchor="_Toc452985471" w:history="1">
            <w:r w:rsidRPr="006E13A5">
              <w:rPr>
                <w:rStyle w:val="Hyperlink"/>
                <w:rFonts w:eastAsia="Times New Roman"/>
                <w:noProof/>
              </w:rPr>
              <w:t>5.4</w:t>
            </w:r>
            <w:r>
              <w:rPr>
                <w:rFonts w:eastAsiaTheme="minorEastAsia"/>
                <w:noProof/>
              </w:rPr>
              <w:tab/>
            </w:r>
            <w:r w:rsidRPr="006E13A5">
              <w:rPr>
                <w:rStyle w:val="Hyperlink"/>
                <w:rFonts w:eastAsia="Times New Roman"/>
                <w:noProof/>
              </w:rPr>
              <w:t>Transfer Agreement</w:t>
            </w:r>
            <w:r>
              <w:rPr>
                <w:noProof/>
                <w:webHidden/>
              </w:rPr>
              <w:tab/>
            </w:r>
            <w:r>
              <w:rPr>
                <w:noProof/>
                <w:webHidden/>
              </w:rPr>
              <w:fldChar w:fldCharType="begin"/>
            </w:r>
            <w:r>
              <w:rPr>
                <w:noProof/>
                <w:webHidden/>
              </w:rPr>
              <w:instrText xml:space="preserve"> PAGEREF _Toc452985471 \h </w:instrText>
            </w:r>
            <w:r>
              <w:rPr>
                <w:noProof/>
                <w:webHidden/>
              </w:rPr>
            </w:r>
            <w:r>
              <w:rPr>
                <w:noProof/>
                <w:webHidden/>
              </w:rPr>
              <w:fldChar w:fldCharType="separate"/>
            </w:r>
            <w:r>
              <w:rPr>
                <w:noProof/>
                <w:webHidden/>
              </w:rPr>
              <w:t>8</w:t>
            </w:r>
            <w:r>
              <w:rPr>
                <w:noProof/>
                <w:webHidden/>
              </w:rPr>
              <w:fldChar w:fldCharType="end"/>
            </w:r>
          </w:hyperlink>
        </w:p>
        <w:p w14:paraId="21424AB1" w14:textId="77777777" w:rsidR="009238D1" w:rsidRDefault="009238D1">
          <w:pPr>
            <w:pStyle w:val="TOC2"/>
            <w:tabs>
              <w:tab w:val="left" w:pos="880"/>
              <w:tab w:val="right" w:leader="dot" w:pos="9350"/>
            </w:tabs>
            <w:rPr>
              <w:rFonts w:eastAsiaTheme="minorEastAsia"/>
              <w:noProof/>
            </w:rPr>
          </w:pPr>
          <w:hyperlink w:anchor="_Toc452985472" w:history="1">
            <w:r w:rsidRPr="006E13A5">
              <w:rPr>
                <w:rStyle w:val="Hyperlink"/>
                <w:noProof/>
              </w:rPr>
              <w:t>5.5</w:t>
            </w:r>
            <w:r>
              <w:rPr>
                <w:rFonts w:eastAsiaTheme="minorEastAsia"/>
                <w:noProof/>
              </w:rPr>
              <w:tab/>
            </w:r>
            <w:r w:rsidRPr="006E13A5">
              <w:rPr>
                <w:rStyle w:val="Hyperlink"/>
                <w:noProof/>
              </w:rPr>
              <w:t>Interface Decomposition</w:t>
            </w:r>
            <w:r>
              <w:rPr>
                <w:noProof/>
                <w:webHidden/>
              </w:rPr>
              <w:tab/>
            </w:r>
            <w:r>
              <w:rPr>
                <w:noProof/>
                <w:webHidden/>
              </w:rPr>
              <w:fldChar w:fldCharType="begin"/>
            </w:r>
            <w:r>
              <w:rPr>
                <w:noProof/>
                <w:webHidden/>
              </w:rPr>
              <w:instrText xml:space="preserve"> PAGEREF _Toc452985472 \h </w:instrText>
            </w:r>
            <w:r>
              <w:rPr>
                <w:noProof/>
                <w:webHidden/>
              </w:rPr>
            </w:r>
            <w:r>
              <w:rPr>
                <w:noProof/>
                <w:webHidden/>
              </w:rPr>
              <w:fldChar w:fldCharType="separate"/>
            </w:r>
            <w:r>
              <w:rPr>
                <w:noProof/>
                <w:webHidden/>
              </w:rPr>
              <w:t>9</w:t>
            </w:r>
            <w:r>
              <w:rPr>
                <w:noProof/>
                <w:webHidden/>
              </w:rPr>
              <w:fldChar w:fldCharType="end"/>
            </w:r>
          </w:hyperlink>
        </w:p>
        <w:p w14:paraId="07382C6A" w14:textId="77777777" w:rsidR="009238D1" w:rsidRDefault="009238D1">
          <w:pPr>
            <w:pStyle w:val="TOC3"/>
            <w:tabs>
              <w:tab w:val="left" w:pos="1320"/>
              <w:tab w:val="right" w:leader="dot" w:pos="9350"/>
            </w:tabs>
            <w:rPr>
              <w:rFonts w:eastAsiaTheme="minorEastAsia"/>
              <w:noProof/>
            </w:rPr>
          </w:pPr>
          <w:hyperlink w:anchor="_Toc452985473" w:history="1">
            <w:r w:rsidRPr="006E13A5">
              <w:rPr>
                <w:rStyle w:val="Hyperlink"/>
                <w:noProof/>
              </w:rPr>
              <w:t>5.5.1</w:t>
            </w:r>
            <w:r>
              <w:rPr>
                <w:rFonts w:eastAsiaTheme="minorEastAsia"/>
                <w:noProof/>
              </w:rPr>
              <w:tab/>
            </w:r>
            <w:r w:rsidRPr="006E13A5">
              <w:rPr>
                <w:rStyle w:val="Hyperlink"/>
                <w:noProof/>
              </w:rPr>
              <w:t>Interface-end Level Decompositions</w:t>
            </w:r>
            <w:r>
              <w:rPr>
                <w:noProof/>
                <w:webHidden/>
              </w:rPr>
              <w:tab/>
            </w:r>
            <w:r>
              <w:rPr>
                <w:noProof/>
                <w:webHidden/>
              </w:rPr>
              <w:fldChar w:fldCharType="begin"/>
            </w:r>
            <w:r>
              <w:rPr>
                <w:noProof/>
                <w:webHidden/>
              </w:rPr>
              <w:instrText xml:space="preserve"> PAGEREF _Toc452985473 \h </w:instrText>
            </w:r>
            <w:r>
              <w:rPr>
                <w:noProof/>
                <w:webHidden/>
              </w:rPr>
            </w:r>
            <w:r>
              <w:rPr>
                <w:noProof/>
                <w:webHidden/>
              </w:rPr>
              <w:fldChar w:fldCharType="separate"/>
            </w:r>
            <w:r>
              <w:rPr>
                <w:noProof/>
                <w:webHidden/>
              </w:rPr>
              <w:t>9</w:t>
            </w:r>
            <w:r>
              <w:rPr>
                <w:noProof/>
                <w:webHidden/>
              </w:rPr>
              <w:fldChar w:fldCharType="end"/>
            </w:r>
          </w:hyperlink>
        </w:p>
        <w:p w14:paraId="110C9642" w14:textId="77777777" w:rsidR="009238D1" w:rsidRDefault="009238D1">
          <w:pPr>
            <w:pStyle w:val="TOC3"/>
            <w:tabs>
              <w:tab w:val="left" w:pos="1320"/>
              <w:tab w:val="right" w:leader="dot" w:pos="9350"/>
            </w:tabs>
            <w:rPr>
              <w:rFonts w:eastAsiaTheme="minorEastAsia"/>
              <w:noProof/>
            </w:rPr>
          </w:pPr>
          <w:hyperlink w:anchor="_Toc452985474" w:history="1">
            <w:r w:rsidRPr="006E13A5">
              <w:rPr>
                <w:rStyle w:val="Hyperlink"/>
                <w:noProof/>
              </w:rPr>
              <w:t>5.5.2</w:t>
            </w:r>
            <w:r>
              <w:rPr>
                <w:rFonts w:eastAsiaTheme="minorEastAsia"/>
                <w:noProof/>
              </w:rPr>
              <w:tab/>
            </w:r>
            <w:r w:rsidRPr="006E13A5">
              <w:rPr>
                <w:rStyle w:val="Hyperlink"/>
                <w:noProof/>
              </w:rPr>
              <w:t>Interface-End Layered Decomposition</w:t>
            </w:r>
            <w:r>
              <w:rPr>
                <w:noProof/>
                <w:webHidden/>
              </w:rPr>
              <w:tab/>
            </w:r>
            <w:r>
              <w:rPr>
                <w:noProof/>
                <w:webHidden/>
              </w:rPr>
              <w:fldChar w:fldCharType="begin"/>
            </w:r>
            <w:r>
              <w:rPr>
                <w:noProof/>
                <w:webHidden/>
              </w:rPr>
              <w:instrText xml:space="preserve"> PAGEREF _Toc452985474 \h </w:instrText>
            </w:r>
            <w:r>
              <w:rPr>
                <w:noProof/>
                <w:webHidden/>
              </w:rPr>
            </w:r>
            <w:r>
              <w:rPr>
                <w:noProof/>
                <w:webHidden/>
              </w:rPr>
              <w:fldChar w:fldCharType="separate"/>
            </w:r>
            <w:r>
              <w:rPr>
                <w:noProof/>
                <w:webHidden/>
              </w:rPr>
              <w:t>9</w:t>
            </w:r>
            <w:r>
              <w:rPr>
                <w:noProof/>
                <w:webHidden/>
              </w:rPr>
              <w:fldChar w:fldCharType="end"/>
            </w:r>
          </w:hyperlink>
        </w:p>
        <w:p w14:paraId="2AED1AD9" w14:textId="77777777" w:rsidR="009238D1" w:rsidRDefault="009238D1">
          <w:pPr>
            <w:pStyle w:val="TOC3"/>
            <w:tabs>
              <w:tab w:val="left" w:pos="1320"/>
              <w:tab w:val="right" w:leader="dot" w:pos="9350"/>
            </w:tabs>
            <w:rPr>
              <w:rFonts w:eastAsiaTheme="minorEastAsia"/>
              <w:noProof/>
            </w:rPr>
          </w:pPr>
          <w:hyperlink w:anchor="_Toc452985475" w:history="1">
            <w:r w:rsidRPr="006E13A5">
              <w:rPr>
                <w:rStyle w:val="Hyperlink"/>
                <w:noProof/>
              </w:rPr>
              <w:t>5.5.3</w:t>
            </w:r>
            <w:r>
              <w:rPr>
                <w:rFonts w:eastAsiaTheme="minorEastAsia"/>
                <w:noProof/>
              </w:rPr>
              <w:tab/>
            </w:r>
            <w:r w:rsidRPr="006E13A5">
              <w:rPr>
                <w:rStyle w:val="Hyperlink"/>
                <w:noProof/>
              </w:rPr>
              <w:t>Flow Items and Flow Property Decomposition</w:t>
            </w:r>
            <w:r>
              <w:rPr>
                <w:noProof/>
                <w:webHidden/>
              </w:rPr>
              <w:tab/>
            </w:r>
            <w:r>
              <w:rPr>
                <w:noProof/>
                <w:webHidden/>
              </w:rPr>
              <w:fldChar w:fldCharType="begin"/>
            </w:r>
            <w:r>
              <w:rPr>
                <w:noProof/>
                <w:webHidden/>
              </w:rPr>
              <w:instrText xml:space="preserve"> PAGEREF _Toc452985475 \h </w:instrText>
            </w:r>
            <w:r>
              <w:rPr>
                <w:noProof/>
                <w:webHidden/>
              </w:rPr>
            </w:r>
            <w:r>
              <w:rPr>
                <w:noProof/>
                <w:webHidden/>
              </w:rPr>
              <w:fldChar w:fldCharType="separate"/>
            </w:r>
            <w:r>
              <w:rPr>
                <w:noProof/>
                <w:webHidden/>
              </w:rPr>
              <w:t>9</w:t>
            </w:r>
            <w:r>
              <w:rPr>
                <w:noProof/>
                <w:webHidden/>
              </w:rPr>
              <w:fldChar w:fldCharType="end"/>
            </w:r>
          </w:hyperlink>
        </w:p>
        <w:p w14:paraId="652BCB80" w14:textId="77777777" w:rsidR="009238D1" w:rsidRDefault="009238D1">
          <w:pPr>
            <w:pStyle w:val="TOC3"/>
            <w:tabs>
              <w:tab w:val="left" w:pos="1320"/>
              <w:tab w:val="right" w:leader="dot" w:pos="9350"/>
            </w:tabs>
            <w:rPr>
              <w:rFonts w:eastAsiaTheme="minorEastAsia"/>
              <w:noProof/>
            </w:rPr>
          </w:pPr>
          <w:hyperlink w:anchor="_Toc452985476" w:history="1">
            <w:r w:rsidRPr="006E13A5">
              <w:rPr>
                <w:rStyle w:val="Hyperlink"/>
                <w:noProof/>
              </w:rPr>
              <w:t>5.5.4</w:t>
            </w:r>
            <w:r>
              <w:rPr>
                <w:rFonts w:eastAsiaTheme="minorEastAsia"/>
                <w:noProof/>
              </w:rPr>
              <w:tab/>
            </w:r>
            <w:r w:rsidRPr="006E13A5">
              <w:rPr>
                <w:rStyle w:val="Hyperlink"/>
                <w:noProof/>
              </w:rPr>
              <w:t>Connector Decomposition</w:t>
            </w:r>
            <w:r>
              <w:rPr>
                <w:noProof/>
                <w:webHidden/>
              </w:rPr>
              <w:tab/>
            </w:r>
            <w:r>
              <w:rPr>
                <w:noProof/>
                <w:webHidden/>
              </w:rPr>
              <w:fldChar w:fldCharType="begin"/>
            </w:r>
            <w:r>
              <w:rPr>
                <w:noProof/>
                <w:webHidden/>
              </w:rPr>
              <w:instrText xml:space="preserve"> PAGEREF _Toc452985476 \h </w:instrText>
            </w:r>
            <w:r>
              <w:rPr>
                <w:noProof/>
                <w:webHidden/>
              </w:rPr>
            </w:r>
            <w:r>
              <w:rPr>
                <w:noProof/>
                <w:webHidden/>
              </w:rPr>
              <w:fldChar w:fldCharType="separate"/>
            </w:r>
            <w:r>
              <w:rPr>
                <w:noProof/>
                <w:webHidden/>
              </w:rPr>
              <w:t>10</w:t>
            </w:r>
            <w:r>
              <w:rPr>
                <w:noProof/>
                <w:webHidden/>
              </w:rPr>
              <w:fldChar w:fldCharType="end"/>
            </w:r>
          </w:hyperlink>
        </w:p>
        <w:p w14:paraId="5C2AD114" w14:textId="77777777" w:rsidR="009238D1" w:rsidRDefault="009238D1">
          <w:pPr>
            <w:pStyle w:val="TOC2"/>
            <w:tabs>
              <w:tab w:val="left" w:pos="880"/>
              <w:tab w:val="right" w:leader="dot" w:pos="9350"/>
            </w:tabs>
            <w:rPr>
              <w:rFonts w:eastAsiaTheme="minorEastAsia"/>
              <w:noProof/>
            </w:rPr>
          </w:pPr>
          <w:hyperlink w:anchor="_Toc452985477" w:history="1">
            <w:r w:rsidRPr="006E13A5">
              <w:rPr>
                <w:rStyle w:val="Hyperlink"/>
                <w:rFonts w:eastAsia="Times New Roman"/>
                <w:noProof/>
              </w:rPr>
              <w:t>5.6</w:t>
            </w:r>
            <w:r>
              <w:rPr>
                <w:rFonts w:eastAsiaTheme="minorEastAsia"/>
                <w:noProof/>
              </w:rPr>
              <w:tab/>
            </w:r>
            <w:r w:rsidRPr="006E13A5">
              <w:rPr>
                <w:rStyle w:val="Hyperlink"/>
                <w:rFonts w:eastAsia="Times New Roman"/>
                <w:noProof/>
              </w:rPr>
              <w:t>3D Geometrically Representation</w:t>
            </w:r>
            <w:r>
              <w:rPr>
                <w:noProof/>
                <w:webHidden/>
              </w:rPr>
              <w:tab/>
            </w:r>
            <w:r>
              <w:rPr>
                <w:noProof/>
                <w:webHidden/>
              </w:rPr>
              <w:fldChar w:fldCharType="begin"/>
            </w:r>
            <w:r>
              <w:rPr>
                <w:noProof/>
                <w:webHidden/>
              </w:rPr>
              <w:instrText xml:space="preserve"> PAGEREF _Toc452985477 \h </w:instrText>
            </w:r>
            <w:r>
              <w:rPr>
                <w:noProof/>
                <w:webHidden/>
              </w:rPr>
            </w:r>
            <w:r>
              <w:rPr>
                <w:noProof/>
                <w:webHidden/>
              </w:rPr>
              <w:fldChar w:fldCharType="separate"/>
            </w:r>
            <w:r>
              <w:rPr>
                <w:noProof/>
                <w:webHidden/>
              </w:rPr>
              <w:t>11</w:t>
            </w:r>
            <w:r>
              <w:rPr>
                <w:noProof/>
                <w:webHidden/>
              </w:rPr>
              <w:fldChar w:fldCharType="end"/>
            </w:r>
          </w:hyperlink>
        </w:p>
        <w:p w14:paraId="71A3D576" w14:textId="77777777" w:rsidR="009238D1" w:rsidRDefault="009238D1">
          <w:pPr>
            <w:pStyle w:val="TOC2"/>
            <w:tabs>
              <w:tab w:val="left" w:pos="880"/>
              <w:tab w:val="right" w:leader="dot" w:pos="9350"/>
            </w:tabs>
            <w:rPr>
              <w:rFonts w:eastAsiaTheme="minorEastAsia"/>
              <w:noProof/>
            </w:rPr>
          </w:pPr>
          <w:hyperlink w:anchor="_Toc452985478" w:history="1">
            <w:r w:rsidRPr="006E13A5">
              <w:rPr>
                <w:rStyle w:val="Hyperlink"/>
                <w:rFonts w:eastAsia="Times New Roman"/>
                <w:noProof/>
              </w:rPr>
              <w:t>5.7</w:t>
            </w:r>
            <w:r>
              <w:rPr>
                <w:rFonts w:eastAsiaTheme="minorEastAsia"/>
                <w:noProof/>
              </w:rPr>
              <w:tab/>
            </w:r>
            <w:r w:rsidRPr="006E13A5">
              <w:rPr>
                <w:rStyle w:val="Hyperlink"/>
                <w:rFonts w:eastAsia="Times New Roman"/>
                <w:noProof/>
              </w:rPr>
              <w:t>Interface Re-Use Libraries</w:t>
            </w:r>
            <w:r>
              <w:rPr>
                <w:noProof/>
                <w:webHidden/>
              </w:rPr>
              <w:tab/>
            </w:r>
            <w:r>
              <w:rPr>
                <w:noProof/>
                <w:webHidden/>
              </w:rPr>
              <w:fldChar w:fldCharType="begin"/>
            </w:r>
            <w:r>
              <w:rPr>
                <w:noProof/>
                <w:webHidden/>
              </w:rPr>
              <w:instrText xml:space="preserve"> PAGEREF _Toc452985478 \h </w:instrText>
            </w:r>
            <w:r>
              <w:rPr>
                <w:noProof/>
                <w:webHidden/>
              </w:rPr>
            </w:r>
            <w:r>
              <w:rPr>
                <w:noProof/>
                <w:webHidden/>
              </w:rPr>
              <w:fldChar w:fldCharType="separate"/>
            </w:r>
            <w:r>
              <w:rPr>
                <w:noProof/>
                <w:webHidden/>
              </w:rPr>
              <w:t>11</w:t>
            </w:r>
            <w:r>
              <w:rPr>
                <w:noProof/>
                <w:webHidden/>
              </w:rPr>
              <w:fldChar w:fldCharType="end"/>
            </w:r>
          </w:hyperlink>
        </w:p>
        <w:p w14:paraId="354110F8" w14:textId="77777777" w:rsidR="009238D1" w:rsidRDefault="009238D1">
          <w:pPr>
            <w:pStyle w:val="TOC2"/>
            <w:tabs>
              <w:tab w:val="left" w:pos="880"/>
              <w:tab w:val="right" w:leader="dot" w:pos="9350"/>
            </w:tabs>
            <w:rPr>
              <w:rFonts w:eastAsiaTheme="minorEastAsia"/>
              <w:noProof/>
            </w:rPr>
          </w:pPr>
          <w:hyperlink w:anchor="_Toc452985479" w:history="1">
            <w:r w:rsidRPr="006E13A5">
              <w:rPr>
                <w:rStyle w:val="Hyperlink"/>
                <w:rFonts w:eastAsia="Times New Roman"/>
                <w:noProof/>
              </w:rPr>
              <w:t>5.8</w:t>
            </w:r>
            <w:r>
              <w:rPr>
                <w:rFonts w:eastAsiaTheme="minorEastAsia"/>
                <w:noProof/>
              </w:rPr>
              <w:tab/>
            </w:r>
            <w:r w:rsidRPr="006E13A5">
              <w:rPr>
                <w:rStyle w:val="Hyperlink"/>
                <w:rFonts w:eastAsia="Times New Roman"/>
                <w:noProof/>
              </w:rPr>
              <w:t>Views and Diagram Representation</w:t>
            </w:r>
            <w:r>
              <w:rPr>
                <w:noProof/>
                <w:webHidden/>
              </w:rPr>
              <w:tab/>
            </w:r>
            <w:r>
              <w:rPr>
                <w:noProof/>
                <w:webHidden/>
              </w:rPr>
              <w:fldChar w:fldCharType="begin"/>
            </w:r>
            <w:r>
              <w:rPr>
                <w:noProof/>
                <w:webHidden/>
              </w:rPr>
              <w:instrText xml:space="preserve"> PAGEREF _Toc452985479 \h </w:instrText>
            </w:r>
            <w:r>
              <w:rPr>
                <w:noProof/>
                <w:webHidden/>
              </w:rPr>
            </w:r>
            <w:r>
              <w:rPr>
                <w:noProof/>
                <w:webHidden/>
              </w:rPr>
              <w:fldChar w:fldCharType="separate"/>
            </w:r>
            <w:r>
              <w:rPr>
                <w:noProof/>
                <w:webHidden/>
              </w:rPr>
              <w:t>11</w:t>
            </w:r>
            <w:r>
              <w:rPr>
                <w:noProof/>
                <w:webHidden/>
              </w:rPr>
              <w:fldChar w:fldCharType="end"/>
            </w:r>
          </w:hyperlink>
        </w:p>
        <w:p w14:paraId="1C34D2BD" w14:textId="77777777" w:rsidR="009238D1" w:rsidRDefault="009238D1">
          <w:pPr>
            <w:pStyle w:val="TOC2"/>
            <w:tabs>
              <w:tab w:val="left" w:pos="880"/>
              <w:tab w:val="right" w:leader="dot" w:pos="9350"/>
            </w:tabs>
            <w:rPr>
              <w:rFonts w:eastAsiaTheme="minorEastAsia"/>
              <w:noProof/>
            </w:rPr>
          </w:pPr>
          <w:hyperlink w:anchor="_Toc452985480" w:history="1">
            <w:r w:rsidRPr="006E13A5">
              <w:rPr>
                <w:rStyle w:val="Hyperlink"/>
                <w:rFonts w:eastAsia="Times New Roman"/>
                <w:noProof/>
              </w:rPr>
              <w:t>5.9</w:t>
            </w:r>
            <w:r>
              <w:rPr>
                <w:rFonts w:eastAsiaTheme="minorEastAsia"/>
                <w:noProof/>
              </w:rPr>
              <w:tab/>
            </w:r>
            <w:r w:rsidRPr="006E13A5">
              <w:rPr>
                <w:rStyle w:val="Hyperlink"/>
                <w:rFonts w:eastAsia="Times New Roman"/>
                <w:noProof/>
              </w:rPr>
              <w:t>Interface Compatibility</w:t>
            </w:r>
            <w:r>
              <w:rPr>
                <w:noProof/>
                <w:webHidden/>
              </w:rPr>
              <w:tab/>
            </w:r>
            <w:r>
              <w:rPr>
                <w:noProof/>
                <w:webHidden/>
              </w:rPr>
              <w:fldChar w:fldCharType="begin"/>
            </w:r>
            <w:r>
              <w:rPr>
                <w:noProof/>
                <w:webHidden/>
              </w:rPr>
              <w:instrText xml:space="preserve"> PAGEREF _Toc452985480 \h </w:instrText>
            </w:r>
            <w:r>
              <w:rPr>
                <w:noProof/>
                <w:webHidden/>
              </w:rPr>
            </w:r>
            <w:r>
              <w:rPr>
                <w:noProof/>
                <w:webHidden/>
              </w:rPr>
              <w:fldChar w:fldCharType="separate"/>
            </w:r>
            <w:r>
              <w:rPr>
                <w:noProof/>
                <w:webHidden/>
              </w:rPr>
              <w:t>12</w:t>
            </w:r>
            <w:r>
              <w:rPr>
                <w:noProof/>
                <w:webHidden/>
              </w:rPr>
              <w:fldChar w:fldCharType="end"/>
            </w:r>
          </w:hyperlink>
        </w:p>
        <w:p w14:paraId="31854B91" w14:textId="77777777" w:rsidR="009238D1" w:rsidRDefault="009238D1">
          <w:pPr>
            <w:pStyle w:val="TOC2"/>
            <w:tabs>
              <w:tab w:val="left" w:pos="880"/>
              <w:tab w:val="right" w:leader="dot" w:pos="9350"/>
            </w:tabs>
            <w:rPr>
              <w:rFonts w:eastAsiaTheme="minorEastAsia"/>
              <w:noProof/>
            </w:rPr>
          </w:pPr>
          <w:hyperlink w:anchor="_Toc452985481" w:history="1">
            <w:r w:rsidRPr="006E13A5">
              <w:rPr>
                <w:rStyle w:val="Hyperlink"/>
                <w:noProof/>
              </w:rPr>
              <w:t>5.10</w:t>
            </w:r>
            <w:r>
              <w:rPr>
                <w:rFonts w:eastAsiaTheme="minorEastAsia"/>
                <w:noProof/>
              </w:rPr>
              <w:tab/>
            </w:r>
            <w:r w:rsidRPr="006E13A5">
              <w:rPr>
                <w:rStyle w:val="Hyperlink"/>
                <w:noProof/>
              </w:rPr>
              <w:t>Free form Interface Tables</w:t>
            </w:r>
            <w:r>
              <w:rPr>
                <w:noProof/>
                <w:webHidden/>
              </w:rPr>
              <w:tab/>
            </w:r>
            <w:r>
              <w:rPr>
                <w:noProof/>
                <w:webHidden/>
              </w:rPr>
              <w:fldChar w:fldCharType="begin"/>
            </w:r>
            <w:r>
              <w:rPr>
                <w:noProof/>
                <w:webHidden/>
              </w:rPr>
              <w:instrText xml:space="preserve"> PAGEREF _Toc452985481 \h </w:instrText>
            </w:r>
            <w:r>
              <w:rPr>
                <w:noProof/>
                <w:webHidden/>
              </w:rPr>
            </w:r>
            <w:r>
              <w:rPr>
                <w:noProof/>
                <w:webHidden/>
              </w:rPr>
              <w:fldChar w:fldCharType="separate"/>
            </w:r>
            <w:r>
              <w:rPr>
                <w:noProof/>
                <w:webHidden/>
              </w:rPr>
              <w:t>12</w:t>
            </w:r>
            <w:r>
              <w:rPr>
                <w:noProof/>
                <w:webHidden/>
              </w:rPr>
              <w:fldChar w:fldCharType="end"/>
            </w:r>
          </w:hyperlink>
        </w:p>
        <w:p w14:paraId="61B0C846" w14:textId="77777777" w:rsidR="009238D1" w:rsidRDefault="009238D1">
          <w:pPr>
            <w:pStyle w:val="TOC1"/>
            <w:tabs>
              <w:tab w:val="left" w:pos="440"/>
              <w:tab w:val="right" w:leader="dot" w:pos="9350"/>
            </w:tabs>
            <w:rPr>
              <w:rFonts w:eastAsiaTheme="minorEastAsia"/>
              <w:noProof/>
            </w:rPr>
          </w:pPr>
          <w:hyperlink w:anchor="_Toc452985482" w:history="1">
            <w:r w:rsidRPr="006E13A5">
              <w:rPr>
                <w:rStyle w:val="Hyperlink"/>
                <w:noProof/>
              </w:rPr>
              <w:t>6</w:t>
            </w:r>
            <w:r>
              <w:rPr>
                <w:rFonts w:eastAsiaTheme="minorEastAsia"/>
                <w:noProof/>
              </w:rPr>
              <w:tab/>
            </w:r>
            <w:r w:rsidRPr="006E13A5">
              <w:rPr>
                <w:rStyle w:val="Hyperlink"/>
                <w:noProof/>
              </w:rPr>
              <w:t>Interface Examples</w:t>
            </w:r>
            <w:r>
              <w:rPr>
                <w:noProof/>
                <w:webHidden/>
              </w:rPr>
              <w:tab/>
            </w:r>
            <w:r>
              <w:rPr>
                <w:noProof/>
                <w:webHidden/>
              </w:rPr>
              <w:fldChar w:fldCharType="begin"/>
            </w:r>
            <w:r>
              <w:rPr>
                <w:noProof/>
                <w:webHidden/>
              </w:rPr>
              <w:instrText xml:space="preserve"> PAGEREF _Toc452985482 \h </w:instrText>
            </w:r>
            <w:r>
              <w:rPr>
                <w:noProof/>
                <w:webHidden/>
              </w:rPr>
            </w:r>
            <w:r>
              <w:rPr>
                <w:noProof/>
                <w:webHidden/>
              </w:rPr>
              <w:fldChar w:fldCharType="separate"/>
            </w:r>
            <w:r>
              <w:rPr>
                <w:noProof/>
                <w:webHidden/>
              </w:rPr>
              <w:t>14</w:t>
            </w:r>
            <w:r>
              <w:rPr>
                <w:noProof/>
                <w:webHidden/>
              </w:rPr>
              <w:fldChar w:fldCharType="end"/>
            </w:r>
          </w:hyperlink>
        </w:p>
        <w:p w14:paraId="56001406" w14:textId="77777777" w:rsidR="009238D1" w:rsidRDefault="009238D1">
          <w:pPr>
            <w:pStyle w:val="TOC2"/>
            <w:tabs>
              <w:tab w:val="left" w:pos="880"/>
              <w:tab w:val="right" w:leader="dot" w:pos="9350"/>
            </w:tabs>
            <w:rPr>
              <w:rFonts w:eastAsiaTheme="minorEastAsia"/>
              <w:noProof/>
            </w:rPr>
          </w:pPr>
          <w:hyperlink w:anchor="_Toc452985483" w:history="1">
            <w:r w:rsidRPr="006E13A5">
              <w:rPr>
                <w:rStyle w:val="Hyperlink"/>
                <w:noProof/>
              </w:rPr>
              <w:t>6.1</w:t>
            </w:r>
            <w:r>
              <w:rPr>
                <w:rFonts w:eastAsiaTheme="minorEastAsia"/>
                <w:noProof/>
              </w:rPr>
              <w:tab/>
            </w:r>
            <w:r w:rsidRPr="006E13A5">
              <w:rPr>
                <w:rStyle w:val="Hyperlink"/>
                <w:noProof/>
              </w:rPr>
              <w:t>Tractor/Implement Example</w:t>
            </w:r>
            <w:r>
              <w:rPr>
                <w:noProof/>
                <w:webHidden/>
              </w:rPr>
              <w:tab/>
            </w:r>
            <w:r>
              <w:rPr>
                <w:noProof/>
                <w:webHidden/>
              </w:rPr>
              <w:fldChar w:fldCharType="begin"/>
            </w:r>
            <w:r>
              <w:rPr>
                <w:noProof/>
                <w:webHidden/>
              </w:rPr>
              <w:instrText xml:space="preserve"> PAGEREF _Toc452985483 \h </w:instrText>
            </w:r>
            <w:r>
              <w:rPr>
                <w:noProof/>
                <w:webHidden/>
              </w:rPr>
            </w:r>
            <w:r>
              <w:rPr>
                <w:noProof/>
                <w:webHidden/>
              </w:rPr>
              <w:fldChar w:fldCharType="separate"/>
            </w:r>
            <w:r>
              <w:rPr>
                <w:noProof/>
                <w:webHidden/>
              </w:rPr>
              <w:t>14</w:t>
            </w:r>
            <w:r>
              <w:rPr>
                <w:noProof/>
                <w:webHidden/>
              </w:rPr>
              <w:fldChar w:fldCharType="end"/>
            </w:r>
          </w:hyperlink>
        </w:p>
        <w:p w14:paraId="5C0D07EA" w14:textId="77777777" w:rsidR="009238D1" w:rsidRDefault="009238D1">
          <w:pPr>
            <w:pStyle w:val="TOC2"/>
            <w:tabs>
              <w:tab w:val="left" w:pos="880"/>
              <w:tab w:val="right" w:leader="dot" w:pos="9350"/>
            </w:tabs>
            <w:rPr>
              <w:rFonts w:eastAsiaTheme="minorEastAsia"/>
              <w:noProof/>
            </w:rPr>
          </w:pPr>
          <w:hyperlink w:anchor="_Toc452985484" w:history="1">
            <w:r w:rsidRPr="006E13A5">
              <w:rPr>
                <w:rStyle w:val="Hyperlink"/>
                <w:noProof/>
              </w:rPr>
              <w:t>6.2</w:t>
            </w:r>
            <w:r>
              <w:rPr>
                <w:rFonts w:eastAsiaTheme="minorEastAsia"/>
                <w:noProof/>
              </w:rPr>
              <w:tab/>
            </w:r>
            <w:r w:rsidRPr="006E13A5">
              <w:rPr>
                <w:rStyle w:val="Hyperlink"/>
                <w:noProof/>
              </w:rPr>
              <w:t>PC Mouse Example</w:t>
            </w:r>
            <w:r>
              <w:rPr>
                <w:noProof/>
                <w:webHidden/>
              </w:rPr>
              <w:tab/>
            </w:r>
            <w:r>
              <w:rPr>
                <w:noProof/>
                <w:webHidden/>
              </w:rPr>
              <w:fldChar w:fldCharType="begin"/>
            </w:r>
            <w:r>
              <w:rPr>
                <w:noProof/>
                <w:webHidden/>
              </w:rPr>
              <w:instrText xml:space="preserve"> PAGEREF _Toc452985484 \h </w:instrText>
            </w:r>
            <w:r>
              <w:rPr>
                <w:noProof/>
                <w:webHidden/>
              </w:rPr>
            </w:r>
            <w:r>
              <w:rPr>
                <w:noProof/>
                <w:webHidden/>
              </w:rPr>
              <w:fldChar w:fldCharType="separate"/>
            </w:r>
            <w:r>
              <w:rPr>
                <w:noProof/>
                <w:webHidden/>
              </w:rPr>
              <w:t>14</w:t>
            </w:r>
            <w:r>
              <w:rPr>
                <w:noProof/>
                <w:webHidden/>
              </w:rPr>
              <w:fldChar w:fldCharType="end"/>
            </w:r>
          </w:hyperlink>
        </w:p>
        <w:p w14:paraId="7AF57EC3" w14:textId="77777777" w:rsidR="009238D1" w:rsidRDefault="009238D1">
          <w:pPr>
            <w:pStyle w:val="TOC2"/>
            <w:tabs>
              <w:tab w:val="left" w:pos="880"/>
              <w:tab w:val="right" w:leader="dot" w:pos="9350"/>
            </w:tabs>
            <w:rPr>
              <w:rFonts w:eastAsiaTheme="minorEastAsia"/>
              <w:noProof/>
            </w:rPr>
          </w:pPr>
          <w:hyperlink w:anchor="_Toc452985485" w:history="1">
            <w:r w:rsidRPr="006E13A5">
              <w:rPr>
                <w:rStyle w:val="Hyperlink"/>
                <w:noProof/>
              </w:rPr>
              <w:t>6.3</w:t>
            </w:r>
            <w:r>
              <w:rPr>
                <w:rFonts w:eastAsiaTheme="minorEastAsia"/>
                <w:noProof/>
              </w:rPr>
              <w:tab/>
            </w:r>
            <w:r w:rsidRPr="006E13A5">
              <w:rPr>
                <w:rStyle w:val="Hyperlink"/>
                <w:noProof/>
              </w:rPr>
              <w:t>Power Plug Example</w:t>
            </w:r>
            <w:r>
              <w:rPr>
                <w:noProof/>
                <w:webHidden/>
              </w:rPr>
              <w:tab/>
            </w:r>
            <w:r>
              <w:rPr>
                <w:noProof/>
                <w:webHidden/>
              </w:rPr>
              <w:fldChar w:fldCharType="begin"/>
            </w:r>
            <w:r>
              <w:rPr>
                <w:noProof/>
                <w:webHidden/>
              </w:rPr>
              <w:instrText xml:space="preserve"> PAGEREF _Toc452985485 \h </w:instrText>
            </w:r>
            <w:r>
              <w:rPr>
                <w:noProof/>
                <w:webHidden/>
              </w:rPr>
            </w:r>
            <w:r>
              <w:rPr>
                <w:noProof/>
                <w:webHidden/>
              </w:rPr>
              <w:fldChar w:fldCharType="separate"/>
            </w:r>
            <w:r>
              <w:rPr>
                <w:noProof/>
                <w:webHidden/>
              </w:rPr>
              <w:t>14</w:t>
            </w:r>
            <w:r>
              <w:rPr>
                <w:noProof/>
                <w:webHidden/>
              </w:rPr>
              <w:fldChar w:fldCharType="end"/>
            </w:r>
          </w:hyperlink>
        </w:p>
        <w:p w14:paraId="370CE81D" w14:textId="77777777" w:rsidR="009238D1" w:rsidRDefault="009238D1">
          <w:pPr>
            <w:pStyle w:val="TOC2"/>
            <w:tabs>
              <w:tab w:val="left" w:pos="880"/>
              <w:tab w:val="right" w:leader="dot" w:pos="9350"/>
            </w:tabs>
            <w:rPr>
              <w:rFonts w:eastAsiaTheme="minorEastAsia"/>
              <w:noProof/>
            </w:rPr>
          </w:pPr>
          <w:hyperlink w:anchor="_Toc452985486" w:history="1">
            <w:r w:rsidRPr="006E13A5">
              <w:rPr>
                <w:rStyle w:val="Hyperlink"/>
                <w:noProof/>
              </w:rPr>
              <w:t>6.4</w:t>
            </w:r>
            <w:r>
              <w:rPr>
                <w:rFonts w:eastAsiaTheme="minorEastAsia"/>
                <w:noProof/>
              </w:rPr>
              <w:tab/>
            </w:r>
            <w:r w:rsidRPr="006E13A5">
              <w:rPr>
                <w:rStyle w:val="Hyperlink"/>
                <w:noProof/>
              </w:rPr>
              <w:t>Simple Two Plate Example</w:t>
            </w:r>
            <w:r>
              <w:rPr>
                <w:noProof/>
                <w:webHidden/>
              </w:rPr>
              <w:tab/>
            </w:r>
            <w:r>
              <w:rPr>
                <w:noProof/>
                <w:webHidden/>
              </w:rPr>
              <w:fldChar w:fldCharType="begin"/>
            </w:r>
            <w:r>
              <w:rPr>
                <w:noProof/>
                <w:webHidden/>
              </w:rPr>
              <w:instrText xml:space="preserve"> PAGEREF _Toc452985486 \h </w:instrText>
            </w:r>
            <w:r>
              <w:rPr>
                <w:noProof/>
                <w:webHidden/>
              </w:rPr>
            </w:r>
            <w:r>
              <w:rPr>
                <w:noProof/>
                <w:webHidden/>
              </w:rPr>
              <w:fldChar w:fldCharType="separate"/>
            </w:r>
            <w:r>
              <w:rPr>
                <w:noProof/>
                <w:webHidden/>
              </w:rPr>
              <w:t>15</w:t>
            </w:r>
            <w:r>
              <w:rPr>
                <w:noProof/>
                <w:webHidden/>
              </w:rPr>
              <w:fldChar w:fldCharType="end"/>
            </w:r>
          </w:hyperlink>
        </w:p>
        <w:p w14:paraId="05318252" w14:textId="77777777" w:rsidR="009238D1" w:rsidRDefault="009238D1">
          <w:pPr>
            <w:pStyle w:val="TOC2"/>
            <w:tabs>
              <w:tab w:val="left" w:pos="880"/>
              <w:tab w:val="right" w:leader="dot" w:pos="9350"/>
            </w:tabs>
            <w:rPr>
              <w:rFonts w:eastAsiaTheme="minorEastAsia"/>
              <w:noProof/>
            </w:rPr>
          </w:pPr>
          <w:hyperlink w:anchor="_Toc452985487" w:history="1">
            <w:r w:rsidRPr="006E13A5">
              <w:rPr>
                <w:rStyle w:val="Hyperlink"/>
                <w:noProof/>
              </w:rPr>
              <w:t>6.5</w:t>
            </w:r>
            <w:r>
              <w:rPr>
                <w:rFonts w:eastAsiaTheme="minorEastAsia"/>
                <w:noProof/>
              </w:rPr>
              <w:tab/>
            </w:r>
            <w:r w:rsidRPr="006E13A5">
              <w:rPr>
                <w:rStyle w:val="Hyperlink"/>
                <w:noProof/>
              </w:rPr>
              <w:t>Door Hinge Example</w:t>
            </w:r>
            <w:r>
              <w:rPr>
                <w:noProof/>
                <w:webHidden/>
              </w:rPr>
              <w:tab/>
            </w:r>
            <w:r>
              <w:rPr>
                <w:noProof/>
                <w:webHidden/>
              </w:rPr>
              <w:fldChar w:fldCharType="begin"/>
            </w:r>
            <w:r>
              <w:rPr>
                <w:noProof/>
                <w:webHidden/>
              </w:rPr>
              <w:instrText xml:space="preserve"> PAGEREF _Toc452985487 \h </w:instrText>
            </w:r>
            <w:r>
              <w:rPr>
                <w:noProof/>
                <w:webHidden/>
              </w:rPr>
            </w:r>
            <w:r>
              <w:rPr>
                <w:noProof/>
                <w:webHidden/>
              </w:rPr>
              <w:fldChar w:fldCharType="separate"/>
            </w:r>
            <w:r>
              <w:rPr>
                <w:noProof/>
                <w:webHidden/>
              </w:rPr>
              <w:t>15</w:t>
            </w:r>
            <w:r>
              <w:rPr>
                <w:noProof/>
                <w:webHidden/>
              </w:rPr>
              <w:fldChar w:fldCharType="end"/>
            </w:r>
          </w:hyperlink>
        </w:p>
        <w:p w14:paraId="576138D6" w14:textId="77777777" w:rsidR="009238D1" w:rsidRDefault="009238D1">
          <w:pPr>
            <w:pStyle w:val="TOC2"/>
            <w:tabs>
              <w:tab w:val="left" w:pos="880"/>
              <w:tab w:val="right" w:leader="dot" w:pos="9350"/>
            </w:tabs>
            <w:rPr>
              <w:rFonts w:eastAsiaTheme="minorEastAsia"/>
              <w:noProof/>
            </w:rPr>
          </w:pPr>
          <w:hyperlink w:anchor="_Toc452985488" w:history="1">
            <w:r w:rsidRPr="006E13A5">
              <w:rPr>
                <w:rStyle w:val="Hyperlink"/>
                <w:noProof/>
              </w:rPr>
              <w:t>6.6</w:t>
            </w:r>
            <w:r>
              <w:rPr>
                <w:rFonts w:eastAsiaTheme="minorEastAsia"/>
                <w:noProof/>
              </w:rPr>
              <w:tab/>
            </w:r>
            <w:r w:rsidRPr="006E13A5">
              <w:rPr>
                <w:rStyle w:val="Hyperlink"/>
                <w:noProof/>
              </w:rPr>
              <w:t>Layered Interface Example</w:t>
            </w:r>
            <w:r>
              <w:rPr>
                <w:noProof/>
                <w:webHidden/>
              </w:rPr>
              <w:tab/>
            </w:r>
            <w:r>
              <w:rPr>
                <w:noProof/>
                <w:webHidden/>
              </w:rPr>
              <w:fldChar w:fldCharType="begin"/>
            </w:r>
            <w:r>
              <w:rPr>
                <w:noProof/>
                <w:webHidden/>
              </w:rPr>
              <w:instrText xml:space="preserve"> PAGEREF _Toc452985488 \h </w:instrText>
            </w:r>
            <w:r>
              <w:rPr>
                <w:noProof/>
                <w:webHidden/>
              </w:rPr>
            </w:r>
            <w:r>
              <w:rPr>
                <w:noProof/>
                <w:webHidden/>
              </w:rPr>
              <w:fldChar w:fldCharType="separate"/>
            </w:r>
            <w:r>
              <w:rPr>
                <w:noProof/>
                <w:webHidden/>
              </w:rPr>
              <w:t>15</w:t>
            </w:r>
            <w:r>
              <w:rPr>
                <w:noProof/>
                <w:webHidden/>
              </w:rPr>
              <w:fldChar w:fldCharType="end"/>
            </w:r>
          </w:hyperlink>
        </w:p>
        <w:p w14:paraId="47CE5AA9" w14:textId="77777777" w:rsidR="009238D1" w:rsidRDefault="009238D1">
          <w:pPr>
            <w:pStyle w:val="TOC2"/>
            <w:tabs>
              <w:tab w:val="left" w:pos="880"/>
              <w:tab w:val="right" w:leader="dot" w:pos="9350"/>
            </w:tabs>
            <w:rPr>
              <w:rFonts w:eastAsiaTheme="minorEastAsia"/>
              <w:noProof/>
            </w:rPr>
          </w:pPr>
          <w:hyperlink w:anchor="_Toc452985489" w:history="1">
            <w:r w:rsidRPr="006E13A5">
              <w:rPr>
                <w:rStyle w:val="Hyperlink"/>
                <w:noProof/>
              </w:rPr>
              <w:t>6.7</w:t>
            </w:r>
            <w:r>
              <w:rPr>
                <w:rFonts w:eastAsiaTheme="minorEastAsia"/>
                <w:noProof/>
              </w:rPr>
              <w:tab/>
            </w:r>
            <w:r w:rsidRPr="006E13A5">
              <w:rPr>
                <w:rStyle w:val="Hyperlink"/>
                <w:noProof/>
              </w:rPr>
              <w:t>Hybrid SUV</w:t>
            </w:r>
            <w:r>
              <w:rPr>
                <w:noProof/>
                <w:webHidden/>
              </w:rPr>
              <w:tab/>
            </w:r>
            <w:r>
              <w:rPr>
                <w:noProof/>
                <w:webHidden/>
              </w:rPr>
              <w:fldChar w:fldCharType="begin"/>
            </w:r>
            <w:r>
              <w:rPr>
                <w:noProof/>
                <w:webHidden/>
              </w:rPr>
              <w:instrText xml:space="preserve"> PAGEREF _Toc452985489 \h </w:instrText>
            </w:r>
            <w:r>
              <w:rPr>
                <w:noProof/>
                <w:webHidden/>
              </w:rPr>
            </w:r>
            <w:r>
              <w:rPr>
                <w:noProof/>
                <w:webHidden/>
              </w:rPr>
              <w:fldChar w:fldCharType="separate"/>
            </w:r>
            <w:r>
              <w:rPr>
                <w:noProof/>
                <w:webHidden/>
              </w:rPr>
              <w:t>15</w:t>
            </w:r>
            <w:r>
              <w:rPr>
                <w:noProof/>
                <w:webHidden/>
              </w:rPr>
              <w:fldChar w:fldCharType="end"/>
            </w:r>
          </w:hyperlink>
        </w:p>
        <w:p w14:paraId="5278D4F8" w14:textId="77777777" w:rsidR="009238D1" w:rsidRDefault="009238D1">
          <w:pPr>
            <w:pStyle w:val="TOC1"/>
            <w:tabs>
              <w:tab w:val="left" w:pos="440"/>
              <w:tab w:val="right" w:leader="dot" w:pos="9350"/>
            </w:tabs>
            <w:rPr>
              <w:rFonts w:eastAsiaTheme="minorEastAsia"/>
              <w:noProof/>
            </w:rPr>
          </w:pPr>
          <w:hyperlink w:anchor="_Toc452985490" w:history="1">
            <w:r w:rsidRPr="006E13A5">
              <w:rPr>
                <w:rStyle w:val="Hyperlink"/>
                <w:noProof/>
              </w:rPr>
              <w:t>7</w:t>
            </w:r>
            <w:r>
              <w:rPr>
                <w:rFonts w:eastAsiaTheme="minorEastAsia"/>
                <w:noProof/>
              </w:rPr>
              <w:tab/>
            </w:r>
            <w:r w:rsidRPr="006E13A5">
              <w:rPr>
                <w:rStyle w:val="Hyperlink"/>
                <w:noProof/>
              </w:rPr>
              <w:t>Questions</w:t>
            </w:r>
            <w:r>
              <w:rPr>
                <w:noProof/>
                <w:webHidden/>
              </w:rPr>
              <w:tab/>
            </w:r>
            <w:r>
              <w:rPr>
                <w:noProof/>
                <w:webHidden/>
              </w:rPr>
              <w:fldChar w:fldCharType="begin"/>
            </w:r>
            <w:r>
              <w:rPr>
                <w:noProof/>
                <w:webHidden/>
              </w:rPr>
              <w:instrText xml:space="preserve"> PAGEREF _Toc452985490 \h </w:instrText>
            </w:r>
            <w:r>
              <w:rPr>
                <w:noProof/>
                <w:webHidden/>
              </w:rPr>
            </w:r>
            <w:r>
              <w:rPr>
                <w:noProof/>
                <w:webHidden/>
              </w:rPr>
              <w:fldChar w:fldCharType="separate"/>
            </w:r>
            <w:r>
              <w:rPr>
                <w:noProof/>
                <w:webHidden/>
              </w:rPr>
              <w:t>15</w:t>
            </w:r>
            <w:r>
              <w:rPr>
                <w:noProof/>
                <w:webHidden/>
              </w:rPr>
              <w:fldChar w:fldCharType="end"/>
            </w:r>
          </w:hyperlink>
        </w:p>
        <w:p w14:paraId="7CF12D7E" w14:textId="77777777" w:rsidR="00E662E6" w:rsidRDefault="007E14EB">
          <w:r>
            <w:rPr>
              <w:b/>
              <w:bCs/>
              <w:noProof/>
            </w:rPr>
            <w:fldChar w:fldCharType="end"/>
          </w:r>
        </w:p>
      </w:sdtContent>
    </w:sdt>
    <w:p w14:paraId="4B6B4730" w14:textId="77777777" w:rsidR="00D3293B" w:rsidRDefault="00D3293B" w:rsidP="00D3293B">
      <w:pPr>
        <w:rPr>
          <w:rFonts w:eastAsia="Times New Roman"/>
        </w:rPr>
      </w:pPr>
    </w:p>
    <w:p w14:paraId="6D96E58F" w14:textId="77777777" w:rsidR="0085351E" w:rsidRDefault="0085351E">
      <w:pPr>
        <w:rPr>
          <w:rFonts w:asciiTheme="majorHAnsi" w:eastAsia="Times New Roman" w:hAnsiTheme="majorHAnsi" w:cstheme="majorBidi"/>
          <w:color w:val="2E74B5" w:themeColor="accent1" w:themeShade="BF"/>
          <w:sz w:val="32"/>
          <w:szCs w:val="32"/>
        </w:rPr>
      </w:pPr>
      <w:r>
        <w:rPr>
          <w:rFonts w:eastAsia="Times New Roman"/>
        </w:rPr>
        <w:br w:type="page"/>
      </w:r>
    </w:p>
    <w:p w14:paraId="50F19915" w14:textId="77777777" w:rsidR="00B141BF" w:rsidRDefault="00B141BF" w:rsidP="00D3293B">
      <w:pPr>
        <w:pStyle w:val="Heading1"/>
        <w:rPr>
          <w:rFonts w:eastAsia="Times New Roman"/>
        </w:rPr>
      </w:pPr>
      <w:bookmarkStart w:id="1" w:name="_Toc452985453"/>
      <w:r>
        <w:rPr>
          <w:rFonts w:eastAsia="Times New Roman"/>
        </w:rPr>
        <w:lastRenderedPageBreak/>
        <w:t>Introduction</w:t>
      </w:r>
      <w:bookmarkEnd w:id="1"/>
    </w:p>
    <w:p w14:paraId="5F8A9777" w14:textId="16207427" w:rsidR="00DC4129" w:rsidRDefault="00437FCB" w:rsidP="00B141BF">
      <w:r>
        <w:t xml:space="preserve">This </w:t>
      </w:r>
      <w:r w:rsidR="00B141BF">
        <w:t>docume</w:t>
      </w:r>
      <w:r w:rsidR="00DC4129">
        <w:t xml:space="preserve">nt </w:t>
      </w:r>
      <w:r>
        <w:t xml:space="preserve">includes some considerations to be addressed when developing the SysML v2 requirements for modeling interfaces. </w:t>
      </w:r>
      <w:r w:rsidR="00B141BF">
        <w:t xml:space="preserve">The intent is not to provide a solution </w:t>
      </w:r>
      <w:r w:rsidR="00DC4129">
        <w:t>but to express the needs</w:t>
      </w:r>
      <w:r>
        <w:t xml:space="preserve"> of the</w:t>
      </w:r>
      <w:r w:rsidR="00EA7509">
        <w:t xml:space="preserve"> </w:t>
      </w:r>
      <w:r w:rsidR="00FD22E4">
        <w:t>Systems Engineers</w:t>
      </w:r>
      <w:r>
        <w:t xml:space="preserve"> and others users of SysML v2</w:t>
      </w:r>
      <w:r w:rsidR="00B141BF">
        <w:t xml:space="preserve">. </w:t>
      </w:r>
    </w:p>
    <w:p w14:paraId="62E18C17" w14:textId="6AF408F1" w:rsidR="00B141BF" w:rsidRDefault="00B141BF" w:rsidP="00B141BF">
      <w:r>
        <w:t xml:space="preserve">The solution may be provided completely </w:t>
      </w:r>
      <w:r w:rsidR="00DC4129">
        <w:t xml:space="preserve">by SysML or </w:t>
      </w:r>
      <w:r w:rsidR="00FD22E4">
        <w:t>partially</w:t>
      </w:r>
      <w:r w:rsidR="00DC4129">
        <w:t xml:space="preserve">, in fact </w:t>
      </w:r>
      <w:r w:rsidR="00631708">
        <w:t>many</w:t>
      </w:r>
      <w:r>
        <w:t xml:space="preserve"> of these capabilities already exist in SysML</w:t>
      </w:r>
      <w:r w:rsidR="00DC4129">
        <w:t xml:space="preserve">. </w:t>
      </w:r>
      <w:r w:rsidR="00631708">
        <w:t xml:space="preserve">Some of these capabilities </w:t>
      </w:r>
      <w:r w:rsidR="00437FCB">
        <w:t xml:space="preserve">may </w:t>
      </w:r>
      <w:r w:rsidR="00631708">
        <w:t xml:space="preserve">require the integration </w:t>
      </w:r>
      <w:r w:rsidR="00437FCB">
        <w:t xml:space="preserve">between </w:t>
      </w:r>
      <w:r w:rsidR="00631708">
        <w:t xml:space="preserve">SysML tools and other domain specific tools. </w:t>
      </w:r>
      <w:r w:rsidR="00DC4129">
        <w:t xml:space="preserve">However, SysML </w:t>
      </w:r>
      <w:r w:rsidR="00437FCB">
        <w:t xml:space="preserve">is intended </w:t>
      </w:r>
      <w:r w:rsidR="004F1512">
        <w:t xml:space="preserve">to </w:t>
      </w:r>
      <w:r w:rsidR="00437FCB">
        <w:t>provide an</w:t>
      </w:r>
      <w:r w:rsidR="00EA7509">
        <w:t xml:space="preserve"> </w:t>
      </w:r>
      <w:r w:rsidR="00631708">
        <w:t xml:space="preserve">integrated </w:t>
      </w:r>
      <w:r w:rsidR="00DC4129">
        <w:t xml:space="preserve">solution within the Systems </w:t>
      </w:r>
      <w:r w:rsidR="00EA7509">
        <w:t xml:space="preserve">development </w:t>
      </w:r>
      <w:r w:rsidR="00437FCB">
        <w:t>E</w:t>
      </w:r>
      <w:r w:rsidR="00DC4129">
        <w:t>nvironment</w:t>
      </w:r>
      <w:r w:rsidR="004F1512">
        <w:t xml:space="preserve">. </w:t>
      </w:r>
    </w:p>
    <w:p w14:paraId="01C842B9" w14:textId="48CAD974" w:rsidR="00DC4129" w:rsidRDefault="00437FCB" w:rsidP="00DC4129">
      <w:pPr>
        <w:pStyle w:val="Heading2"/>
        <w:rPr>
          <w:rFonts w:eastAsia="Times New Roman"/>
        </w:rPr>
      </w:pPr>
      <w:bookmarkStart w:id="2" w:name="_Toc452985454"/>
      <w:r>
        <w:rPr>
          <w:rFonts w:eastAsia="Times New Roman"/>
        </w:rPr>
        <w:t>Primary</w:t>
      </w:r>
      <w:r w:rsidR="00DC4129">
        <w:rPr>
          <w:rFonts w:eastAsia="Times New Roman"/>
        </w:rPr>
        <w:t xml:space="preserve"> Goals </w:t>
      </w:r>
      <w:r>
        <w:rPr>
          <w:rFonts w:eastAsia="Times New Roman"/>
        </w:rPr>
        <w:t>for Interface Modeling</w:t>
      </w:r>
      <w:bookmarkEnd w:id="2"/>
    </w:p>
    <w:p w14:paraId="7AB46A0D" w14:textId="122D4BC5" w:rsidR="00DC4129" w:rsidRDefault="00DC4129" w:rsidP="00186B96">
      <w:pPr>
        <w:pStyle w:val="ListParagraph"/>
        <w:numPr>
          <w:ilvl w:val="0"/>
          <w:numId w:val="11"/>
        </w:numPr>
      </w:pPr>
      <w:r>
        <w:t xml:space="preserve">The information captured in the model </w:t>
      </w:r>
      <w:r w:rsidR="00437FCB">
        <w:t xml:space="preserve">includes equivalent </w:t>
      </w:r>
      <w:r>
        <w:t xml:space="preserve"> information </w:t>
      </w:r>
      <w:r w:rsidR="00437FCB">
        <w:t xml:space="preserve">that is generally </w:t>
      </w:r>
      <w:r>
        <w:t>contained</w:t>
      </w:r>
      <w:r w:rsidR="00631708">
        <w:t xml:space="preserve"> in an interface specification</w:t>
      </w:r>
      <w:r w:rsidR="00096846">
        <w:t xml:space="preserve"> document and</w:t>
      </w:r>
      <w:r w:rsidR="00437FCB">
        <w:t xml:space="preserve"> interface design document (e.g. IRS, IDD, ICD, ...)</w:t>
      </w:r>
    </w:p>
    <w:p w14:paraId="7655736D" w14:textId="69349152" w:rsidR="00DC4129" w:rsidRDefault="00437FCB" w:rsidP="00186B96">
      <w:pPr>
        <w:pStyle w:val="ListParagraph"/>
        <w:numPr>
          <w:ilvl w:val="0"/>
          <w:numId w:val="11"/>
        </w:numPr>
      </w:pPr>
      <w:r>
        <w:t>The interface</w:t>
      </w:r>
      <w:r w:rsidR="00DC4129">
        <w:t xml:space="preserve"> concepts</w:t>
      </w:r>
      <w:r w:rsidR="00096846">
        <w:t xml:space="preserve"> are consistent</w:t>
      </w:r>
      <w:r w:rsidR="00B12D80">
        <w:t xml:space="preserve"> with the</w:t>
      </w:r>
      <w:r w:rsidR="00096846">
        <w:t xml:space="preserve"> behavior, structure, and other concepts </w:t>
      </w:r>
      <w:r w:rsidR="00B12D80">
        <w:t>of the language</w:t>
      </w:r>
    </w:p>
    <w:p w14:paraId="473A135C" w14:textId="2183418B" w:rsidR="00096846" w:rsidRDefault="00096846" w:rsidP="00186B96">
      <w:pPr>
        <w:pStyle w:val="ListParagraph"/>
        <w:numPr>
          <w:ilvl w:val="0"/>
          <w:numId w:val="11"/>
        </w:numPr>
      </w:pPr>
      <w:r>
        <w:t>The concepts of interface specification and interface realization are distinct</w:t>
      </w:r>
      <w:r w:rsidR="00B12D80">
        <w:t xml:space="preserve"> such that the model can clearly capture how interface specifications can be realized</w:t>
      </w:r>
      <w:r w:rsidR="00C11980">
        <w:t>.</w:t>
      </w:r>
    </w:p>
    <w:p w14:paraId="1A058684" w14:textId="7DB54490" w:rsidR="00DC4129" w:rsidRDefault="00DC4129" w:rsidP="00186B96">
      <w:pPr>
        <w:pStyle w:val="ListParagraph"/>
        <w:numPr>
          <w:ilvl w:val="0"/>
          <w:numId w:val="11"/>
        </w:numPr>
      </w:pPr>
      <w:r>
        <w:t xml:space="preserve">Ensure </w:t>
      </w:r>
      <w:r w:rsidR="00B12D80">
        <w:t xml:space="preserve">a </w:t>
      </w:r>
      <w:r>
        <w:t xml:space="preserve">consistent approach </w:t>
      </w:r>
      <w:r w:rsidR="00B12D80">
        <w:t>to model a</w:t>
      </w:r>
      <w:r>
        <w:t xml:space="preserve"> diverse range of interfaces (e.g. electrical, mechanical, software, user IF)</w:t>
      </w:r>
      <w:r w:rsidR="00B12D80">
        <w:t xml:space="preserve">, and </w:t>
      </w:r>
      <w:r>
        <w:t>include</w:t>
      </w:r>
      <w:r w:rsidR="00B12D80">
        <w:t xml:space="preserve"> the ability to model </w:t>
      </w:r>
      <w:r>
        <w:t>Modelica</w:t>
      </w:r>
      <w:r w:rsidR="00B12D80">
        <w:t>-like</w:t>
      </w:r>
      <w:r>
        <w:t xml:space="preserve"> physical interface concepts and flow based concepts</w:t>
      </w:r>
    </w:p>
    <w:p w14:paraId="6106447A" w14:textId="082ECDB9" w:rsidR="00DC4129" w:rsidRDefault="00DC4129" w:rsidP="00186B96">
      <w:pPr>
        <w:pStyle w:val="ListParagraph"/>
        <w:numPr>
          <w:ilvl w:val="0"/>
          <w:numId w:val="11"/>
        </w:numPr>
      </w:pPr>
      <w:r>
        <w:t>Ensure ability to support nested</w:t>
      </w:r>
      <w:r w:rsidR="00B12D80">
        <w:t xml:space="preserve"> interfaces</w:t>
      </w:r>
      <w:r>
        <w:t xml:space="preserve"> and reusable interface</w:t>
      </w:r>
      <w:r w:rsidR="00B12D80">
        <w:t>s</w:t>
      </w:r>
      <w:r>
        <w:t xml:space="preserve"> </w:t>
      </w:r>
    </w:p>
    <w:p w14:paraId="487DE3F2" w14:textId="77777777" w:rsidR="00B12D80" w:rsidRPr="00B141BF" w:rsidRDefault="00B12D80" w:rsidP="00186B96">
      <w:pPr>
        <w:pStyle w:val="ListParagraph"/>
        <w:numPr>
          <w:ilvl w:val="0"/>
          <w:numId w:val="11"/>
        </w:numPr>
      </w:pPr>
      <w:r>
        <w:t>Ensure the ability to readily model different interface viewpoints that address a broad range of interface concerns</w:t>
      </w:r>
    </w:p>
    <w:p w14:paraId="209E9CC6" w14:textId="77777777" w:rsidR="007E14EB" w:rsidRDefault="00D3293B">
      <w:pPr>
        <w:pStyle w:val="Heading1"/>
        <w:rPr>
          <w:rFonts w:eastAsia="Times New Roman"/>
        </w:rPr>
      </w:pPr>
      <w:bookmarkStart w:id="3" w:name="_Toc452985455"/>
      <w:r>
        <w:rPr>
          <w:rFonts w:eastAsia="Times New Roman"/>
        </w:rPr>
        <w:t>Definitions</w:t>
      </w:r>
      <w:bookmarkEnd w:id="3"/>
    </w:p>
    <w:p w14:paraId="7FF113F2" w14:textId="77777777" w:rsidR="00001782" w:rsidRDefault="00001782" w:rsidP="00001782">
      <w:pPr>
        <w:pStyle w:val="Heading2"/>
      </w:pPr>
      <w:bookmarkStart w:id="4" w:name="_Toc452985456"/>
      <w:r>
        <w:t>Component</w:t>
      </w:r>
      <w:bookmarkEnd w:id="4"/>
    </w:p>
    <w:p w14:paraId="5E9717B5" w14:textId="77777777" w:rsidR="00460A39" w:rsidRDefault="00460A39" w:rsidP="00460A39">
      <w:r>
        <w:t xml:space="preserve">    (1) An entity with discrete structure, such as an assembly or software module, within a system considered at a particular level of analysis. (ISO/IEC 1998)</w:t>
      </w:r>
    </w:p>
    <w:p w14:paraId="65757110" w14:textId="77777777" w:rsidR="00460A39" w:rsidRDefault="00460A39" w:rsidP="00460A39">
      <w:r>
        <w:t xml:space="preserve">    (2) One of the parts that make up a system. (IEEE 2008)</w:t>
      </w:r>
    </w:p>
    <w:p w14:paraId="64555EAB" w14:textId="0B509783" w:rsidR="00460A39" w:rsidRDefault="00BA09CE" w:rsidP="00460A39">
      <w:r w:rsidDel="00BA09CE">
        <w:t xml:space="preserve"> </w:t>
      </w:r>
      <w:r w:rsidR="00460A39">
        <w:t>[3, SEBoK Glossary]</w:t>
      </w:r>
    </w:p>
    <w:p w14:paraId="3A1DAF9F" w14:textId="12333C07" w:rsidR="00C7018C" w:rsidRPr="00EA26DC" w:rsidRDefault="00FB6F42" w:rsidP="00460A39">
      <w:r>
        <w:t xml:space="preserve">A </w:t>
      </w:r>
      <w:r w:rsidR="00460A39" w:rsidRPr="00EA26DC">
        <w:t xml:space="preserve">component </w:t>
      </w:r>
      <w:r w:rsidR="00BA09CE">
        <w:t>i</w:t>
      </w:r>
      <w:r w:rsidR="00460A39" w:rsidRPr="00EA26DC">
        <w:t xml:space="preserve">s the generic term for </w:t>
      </w:r>
      <w:r w:rsidR="00D947BD" w:rsidRPr="00D947BD">
        <w:t>the</w:t>
      </w:r>
      <w:r w:rsidR="00BA09CE">
        <w:t xml:space="preserve"> </w:t>
      </w:r>
      <w:r w:rsidR="00460A39" w:rsidRPr="00EA26DC">
        <w:t xml:space="preserve">level of decomposition at which system elements are </w:t>
      </w:r>
      <w:r w:rsidR="00D947BD" w:rsidRPr="00D947BD">
        <w:t>fully specified</w:t>
      </w:r>
      <w:r w:rsidR="00460A39" w:rsidRPr="00EA26DC">
        <w:t xml:space="preserve">, and for which design disciplines can </w:t>
      </w:r>
      <w:r w:rsidR="00D947BD" w:rsidRPr="00D947BD">
        <w:t>implement them</w:t>
      </w:r>
      <w:r w:rsidR="00460A39" w:rsidRPr="00EA26DC">
        <w:t xml:space="preserve">. [3, </w:t>
      </w:r>
      <w:r w:rsidR="00D947BD" w:rsidRPr="00D947BD">
        <w:t xml:space="preserve">similar to </w:t>
      </w:r>
      <w:r w:rsidR="00460A39" w:rsidRPr="00EA26DC">
        <w:t>SEBoK Glossary Discussion]</w:t>
      </w:r>
      <w:r>
        <w:t xml:space="preserve"> Note that a component can correspond to any level of the system hierarchy.</w:t>
      </w:r>
    </w:p>
    <w:p w14:paraId="1FE73703" w14:textId="77777777" w:rsidR="003C69C6" w:rsidRDefault="003C69C6" w:rsidP="003C69C6">
      <w:pPr>
        <w:pStyle w:val="Heading2"/>
        <w:rPr>
          <w:rFonts w:eastAsia="Times New Roman"/>
        </w:rPr>
      </w:pPr>
      <w:bookmarkStart w:id="5" w:name="_Toc452985457"/>
      <w:r>
        <w:rPr>
          <w:rFonts w:eastAsia="Times New Roman"/>
        </w:rPr>
        <w:t>Interface</w:t>
      </w:r>
      <w:bookmarkEnd w:id="5"/>
    </w:p>
    <w:p w14:paraId="0436362D" w14:textId="77777777" w:rsidR="00F21BAE" w:rsidRDefault="00F21BAE" w:rsidP="003C69C6">
      <w:r>
        <w:t xml:space="preserve">An interface is a </w:t>
      </w:r>
      <w:r w:rsidR="003C69C6" w:rsidRPr="009B564F">
        <w:t>shared boundary between two functional units</w:t>
      </w:r>
      <w:r w:rsidR="00D8234C">
        <w:t xml:space="preserve"> (component)</w:t>
      </w:r>
      <w:r w:rsidR="003C69C6" w:rsidRPr="009B564F">
        <w:t xml:space="preserve">, defined by various characteristics pertaining to the functions, physical signal exchanges, and other </w:t>
      </w:r>
      <w:r w:rsidR="003C69C6">
        <w:t>characteristics. (ISO/IEC 1993)</w:t>
      </w:r>
    </w:p>
    <w:p w14:paraId="2EC905C9" w14:textId="5D20EE4E" w:rsidR="00F21BAE" w:rsidRDefault="00BA09CE" w:rsidP="00F21BAE">
      <w:r>
        <w:t>'</w:t>
      </w:r>
      <w:r w:rsidR="00F21BAE">
        <w:t xml:space="preserve">An interface provides the means for systems and system elements to interact, which may include the exchange of information, material, forces, and energy. To specify an interface, one must specify the </w:t>
      </w:r>
      <w:r w:rsidR="007E486F">
        <w:t>Interface-end</w:t>
      </w:r>
      <w:r w:rsidR="00F21BAE">
        <w:t xml:space="preserve"> specification</w:t>
      </w:r>
      <w:r>
        <w:t xml:space="preserve"> </w:t>
      </w:r>
      <w:r w:rsidR="00F21BAE">
        <w:t xml:space="preserve">on the components on either side of the interface, the items that are </w:t>
      </w:r>
      <w:r w:rsidR="00F21BAE">
        <w:lastRenderedPageBreak/>
        <w:t xml:space="preserve">exchanged, the constraints and/or rules that govern the exchange, and the </w:t>
      </w:r>
      <w:r w:rsidR="009B1F80">
        <w:t xml:space="preserve">mechanism used to connect the interface-ends, i.e. the connection or interface </w:t>
      </w:r>
      <w:r w:rsidR="00F21BAE">
        <w:t>medi</w:t>
      </w:r>
      <w:r w:rsidR="00E14B9B">
        <w:t>um</w:t>
      </w:r>
      <w:r w:rsidR="00B977CE">
        <w:t xml:space="preserve">. </w:t>
      </w:r>
      <w:r>
        <w:t>(</w:t>
      </w:r>
      <w:r w:rsidR="00B977CE" w:rsidRPr="00B977CE">
        <w:t>A Representative Application of a Layered Interface Modeling Pattern”, Shames, Sarrel, Friedenthal</w:t>
      </w:r>
    </w:p>
    <w:p w14:paraId="70EFB4A7" w14:textId="15DB1907" w:rsidR="00F21BAE" w:rsidRDefault="00F21BAE" w:rsidP="00F21BAE">
      <w:r>
        <w:t xml:space="preserve">An interface definition sometimes refers to one side of an exchange, but more generally, and for the SE needs definition, an interface refers to both sides of the exchange and the </w:t>
      </w:r>
      <w:r w:rsidR="009B1F80">
        <w:t>connection mechanism</w:t>
      </w:r>
      <w:r w:rsidR="00BA09CE">
        <w:t xml:space="preserve"> </w:t>
      </w:r>
      <w:r w:rsidR="004C345E">
        <w:t>between them</w:t>
      </w:r>
      <w:r>
        <w:t>.</w:t>
      </w:r>
    </w:p>
    <w:p w14:paraId="36F25332" w14:textId="77777777" w:rsidR="003C69C6" w:rsidRDefault="007E486F" w:rsidP="003C69C6">
      <w:pPr>
        <w:pStyle w:val="Heading2"/>
        <w:rPr>
          <w:rFonts w:eastAsia="Times New Roman"/>
        </w:rPr>
      </w:pPr>
      <w:bookmarkStart w:id="6" w:name="_Toc452985458"/>
      <w:r>
        <w:rPr>
          <w:rFonts w:eastAsia="Times New Roman"/>
        </w:rPr>
        <w:t>Interface-end</w:t>
      </w:r>
      <w:bookmarkEnd w:id="6"/>
    </w:p>
    <w:p w14:paraId="096E67A1" w14:textId="0D37E34D" w:rsidR="00F21BAE" w:rsidRDefault="00D8234C" w:rsidP="00F21BAE">
      <w:r>
        <w:t xml:space="preserve">An </w:t>
      </w:r>
      <w:r w:rsidR="007E486F">
        <w:t>interface-end</w:t>
      </w:r>
      <w:r>
        <w:t xml:space="preserve"> defines </w:t>
      </w:r>
      <w:r w:rsidR="00FB6F42">
        <w:t>one side</w:t>
      </w:r>
      <w:r>
        <w:t xml:space="preserve"> of the </w:t>
      </w:r>
      <w:r w:rsidR="00F40A14">
        <w:t xml:space="preserve">realized </w:t>
      </w:r>
      <w:r>
        <w:t xml:space="preserve">interface </w:t>
      </w:r>
      <w:r w:rsidR="00FB6F42">
        <w:t xml:space="preserve">for </w:t>
      </w:r>
      <w:r>
        <w:t>a single componen</w:t>
      </w:r>
      <w:r w:rsidR="00C466D3">
        <w:t xml:space="preserve">t (generally corresponds to a SysML Port). </w:t>
      </w:r>
      <w:r>
        <w:t xml:space="preserve"> </w:t>
      </w:r>
      <w:r w:rsidR="003F1D1C">
        <w:t>An Interface-end specification provides the specification that the interface-end must conform to.</w:t>
      </w:r>
    </w:p>
    <w:p w14:paraId="6B8A4362" w14:textId="77777777" w:rsidR="00F21BAE" w:rsidRPr="00F21BAE" w:rsidRDefault="00F21BAE" w:rsidP="00F21BAE">
      <w:r>
        <w:t xml:space="preserve">An </w:t>
      </w:r>
      <w:r w:rsidR="007E486F">
        <w:t>interface-end</w:t>
      </w:r>
      <w:r w:rsidR="00FB6F42">
        <w:t xml:space="preserve"> </w:t>
      </w:r>
      <w:r w:rsidR="00D8234C">
        <w:t xml:space="preserve">can be decomposed into </w:t>
      </w:r>
      <w:r>
        <w:t xml:space="preserve">interface layers. </w:t>
      </w:r>
    </w:p>
    <w:p w14:paraId="3247F3C6" w14:textId="77777777" w:rsidR="003C69C6" w:rsidRDefault="003C69C6" w:rsidP="003C69C6">
      <w:pPr>
        <w:pStyle w:val="Heading2"/>
      </w:pPr>
      <w:bookmarkStart w:id="7" w:name="_Toc452985459"/>
      <w:r>
        <w:t>Interface Layer</w:t>
      </w:r>
      <w:bookmarkEnd w:id="7"/>
    </w:p>
    <w:p w14:paraId="0D5FBF6F" w14:textId="18824292" w:rsidR="00E14B9B" w:rsidRDefault="003C69C6" w:rsidP="003C69C6">
      <w:r w:rsidRPr="00FC2E47">
        <w:t>An interface</w:t>
      </w:r>
      <w:r>
        <w:t xml:space="preserve"> layer </w:t>
      </w:r>
      <w:r w:rsidRPr="00FC2E47">
        <w:t xml:space="preserve">is an abstraction approach to help deal with </w:t>
      </w:r>
      <w:r w:rsidR="00E14B9B">
        <w:t xml:space="preserve">interface </w:t>
      </w:r>
      <w:r w:rsidRPr="00FC2E47">
        <w:t>complexity where each interface layer provides specific functionality associated with the interface.</w:t>
      </w:r>
      <w:r w:rsidR="00FB6F42">
        <w:t xml:space="preserve"> </w:t>
      </w:r>
      <w:r w:rsidR="00BF2E5B">
        <w:t xml:space="preserve">An </w:t>
      </w:r>
      <w:r w:rsidR="007E486F">
        <w:t>interface-end</w:t>
      </w:r>
      <w:r w:rsidR="00BF2E5B">
        <w:t xml:space="preserve"> will </w:t>
      </w:r>
      <w:r w:rsidR="00A21B10">
        <w:t xml:space="preserve">typically </w:t>
      </w:r>
      <w:r w:rsidR="00BF2E5B">
        <w:t xml:space="preserve">have at least two-layers, i.e. the application and physical layers, however there are </w:t>
      </w:r>
      <w:r w:rsidR="00A21B10">
        <w:t xml:space="preserve">often </w:t>
      </w:r>
      <w:r w:rsidR="00FB6F42">
        <w:t xml:space="preserve">additional layers such as </w:t>
      </w:r>
      <w:r w:rsidR="00673137">
        <w:t>described in the ISO seven level communication specification and the four layers associated with the Internet Protocol Suite (TCP/IC)</w:t>
      </w:r>
      <w:r w:rsidR="00BF2E5B">
        <w:t xml:space="preserve">. </w:t>
      </w:r>
      <w:r w:rsidR="00A21B10">
        <w:t xml:space="preserve">The number of layers included in the model is dependent on the </w:t>
      </w:r>
      <w:r w:rsidR="00FB6F42">
        <w:t>specific concerns being addressed. Sometimes, only the application layer is modeled, and other times only the physical layer is modeled.</w:t>
      </w:r>
    </w:p>
    <w:p w14:paraId="2D3FCA42" w14:textId="77777777" w:rsidR="003C69C6" w:rsidRPr="00B5045B" w:rsidRDefault="003C69C6" w:rsidP="003C69C6">
      <w:r>
        <w:t>A Protocol Stack is a set of layers that transforms items to enable their exchange, such as for purposes of communication.</w:t>
      </w:r>
      <w:r w:rsidR="00FB6F42">
        <w:t xml:space="preserve"> </w:t>
      </w:r>
      <w:r>
        <w:t>A fundamental principle of an interface layer is that the layer below is independent of how the layer above is encoded.</w:t>
      </w:r>
      <w:r w:rsidR="00FB6F42">
        <w:t xml:space="preserve"> For example, an electrical signal of less than 0.5 volts may correspond to a software bit = 1 or a</w:t>
      </w:r>
      <w:r w:rsidR="00142596">
        <w:t xml:space="preserve"> software</w:t>
      </w:r>
      <w:r w:rsidR="00FB6F42">
        <w:t xml:space="preserve"> bit = 0 at the next high</w:t>
      </w:r>
      <w:r w:rsidR="00142596">
        <w:t>er layer</w:t>
      </w:r>
      <w:r w:rsidR="00FB6F42">
        <w:t>, and this software bit may correspond to a switch being in the on position or the switch being in the off position</w:t>
      </w:r>
      <w:r w:rsidR="00142596">
        <w:t xml:space="preserve"> at the next higher layer</w:t>
      </w:r>
      <w:r w:rsidR="00FB6F42">
        <w:t xml:space="preserve">. </w:t>
      </w:r>
      <w:r w:rsidR="00142596">
        <w:t xml:space="preserve">One cannot tell from looking at the </w:t>
      </w:r>
      <w:r w:rsidR="00FB6F42">
        <w:t>electrical signal whether the switch position is on or off</w:t>
      </w:r>
      <w:r w:rsidR="00142596">
        <w:t xml:space="preserve"> or whether the bit is 0 or 1. This information is specified by the transformation between layers.</w:t>
      </w:r>
    </w:p>
    <w:p w14:paraId="033F2404" w14:textId="584094F5" w:rsidR="004C345E" w:rsidRDefault="004C345E" w:rsidP="004C345E">
      <w:pPr>
        <w:pStyle w:val="Heading2"/>
      </w:pPr>
      <w:bookmarkStart w:id="8" w:name="_Toc452985460"/>
      <w:r>
        <w:t>Connection</w:t>
      </w:r>
      <w:bookmarkEnd w:id="8"/>
      <w:r>
        <w:t xml:space="preserve"> </w:t>
      </w:r>
    </w:p>
    <w:p w14:paraId="28555F5B" w14:textId="709611BE" w:rsidR="004C345E" w:rsidRDefault="00142596" w:rsidP="00142596">
      <w:pPr>
        <w:pStyle w:val="ListParagraph"/>
        <w:numPr>
          <w:ilvl w:val="0"/>
          <w:numId w:val="24"/>
        </w:numPr>
      </w:pPr>
      <w:r>
        <w:t>A connect</w:t>
      </w:r>
      <w:r w:rsidR="00631D43">
        <w:t>ion</w:t>
      </w:r>
      <w:r>
        <w:t xml:space="preserve"> can correspond to a </w:t>
      </w:r>
      <w:commentRangeStart w:id="9"/>
      <w:r>
        <w:t xml:space="preserve">logical or physical </w:t>
      </w:r>
      <w:commentRangeEnd w:id="9"/>
      <w:r w:rsidR="00D76B1D">
        <w:rPr>
          <w:rStyle w:val="CommentReference"/>
        </w:rPr>
        <w:commentReference w:id="9"/>
      </w:r>
      <w:r>
        <w:t>connect</w:t>
      </w:r>
      <w:r w:rsidR="00631D43">
        <w:t>ion</w:t>
      </w:r>
      <w:r w:rsidR="00D0468D">
        <w:t>.</w:t>
      </w:r>
    </w:p>
    <w:p w14:paraId="6E37FED9" w14:textId="3FF9E770" w:rsidR="004C345E" w:rsidRDefault="004C345E" w:rsidP="00BD6A49">
      <w:pPr>
        <w:pStyle w:val="ListParagraph"/>
        <w:ind w:left="1440"/>
      </w:pPr>
    </w:p>
    <w:p w14:paraId="7538C50A" w14:textId="4EB29DD8" w:rsidR="004C345E" w:rsidRDefault="00631D43" w:rsidP="00BD6A49">
      <w:pPr>
        <w:pStyle w:val="ListParagraph"/>
        <w:numPr>
          <w:ilvl w:val="0"/>
          <w:numId w:val="24"/>
        </w:numPr>
      </w:pPr>
      <w:r>
        <w:t xml:space="preserve">A </w:t>
      </w:r>
      <w:r w:rsidR="00142596">
        <w:t xml:space="preserve">physical </w:t>
      </w:r>
      <w:r w:rsidR="009B1F80">
        <w:t>connection</w:t>
      </w:r>
      <w:r w:rsidR="00142596">
        <w:t xml:space="preserve"> </w:t>
      </w:r>
      <w:r w:rsidR="00D0468D">
        <w:t>is</w:t>
      </w:r>
      <w:r>
        <w:t xml:space="preserve"> a connect</w:t>
      </w:r>
      <w:r w:rsidR="00D0468D">
        <w:t>ion</w:t>
      </w:r>
      <w:r>
        <w:t xml:space="preserve"> between</w:t>
      </w:r>
      <w:r w:rsidR="004C345E">
        <w:t xml:space="preserve"> two interface-ends </w:t>
      </w:r>
      <w:r>
        <w:t xml:space="preserve">that </w:t>
      </w:r>
      <w:r w:rsidR="004C345E">
        <w:t>join directly together</w:t>
      </w:r>
      <w:r w:rsidR="00142596">
        <w:t xml:space="preserve"> without an interface medium between </w:t>
      </w:r>
      <w:r>
        <w:t>them such as the connection between a plug and receptacle, or the connection between two other mechanically mated parts</w:t>
      </w:r>
      <w:r w:rsidR="004C345E">
        <w:t xml:space="preserve">.  </w:t>
      </w:r>
    </w:p>
    <w:p w14:paraId="1DEBF45D" w14:textId="3B876BDF" w:rsidR="00142596" w:rsidRPr="0066170B" w:rsidRDefault="00142596" w:rsidP="004C345E">
      <w:pPr>
        <w:pStyle w:val="ListParagraph"/>
        <w:numPr>
          <w:ilvl w:val="1"/>
          <w:numId w:val="18"/>
        </w:numPr>
      </w:pPr>
      <w:r>
        <w:t>Other synonyms Junction, Joint, Seam, connection point, union, matching faces, interconnect, fit-together</w:t>
      </w:r>
    </w:p>
    <w:p w14:paraId="4A521C9F" w14:textId="69E30711" w:rsidR="004C345E" w:rsidRDefault="004C345E" w:rsidP="00BD6A49">
      <w:pPr>
        <w:pStyle w:val="ListParagraph"/>
        <w:numPr>
          <w:ilvl w:val="1"/>
          <w:numId w:val="18"/>
        </w:numPr>
      </w:pPr>
      <w:r>
        <w:t xml:space="preserve">A connection may still impose constraints on the interface that are not imposed by either interface-end, </w:t>
      </w:r>
      <w:r w:rsidR="00631D43">
        <w:t xml:space="preserve">such as the </w:t>
      </w:r>
      <w:r w:rsidR="00631D43" w:rsidRPr="00C7018C">
        <w:t xml:space="preserve">maximum electrical resistance between </w:t>
      </w:r>
      <w:r w:rsidR="00631D43">
        <w:t xml:space="preserve">the </w:t>
      </w:r>
      <w:r w:rsidR="00631D43" w:rsidRPr="00C7018C">
        <w:t>mating contacts</w:t>
      </w:r>
      <w:r w:rsidR="00631D43" w:rsidRPr="00631D43">
        <w:t xml:space="preserve"> </w:t>
      </w:r>
      <w:r w:rsidR="00631D43">
        <w:t>between a p</w:t>
      </w:r>
      <w:r w:rsidR="00631D43" w:rsidRPr="00C7018C">
        <w:t>lug and receptacle</w:t>
      </w:r>
      <w:r w:rsidR="00631D43">
        <w:t>.</w:t>
      </w:r>
    </w:p>
    <w:p w14:paraId="4B20D508" w14:textId="1AAC3BD3" w:rsidR="004C345E" w:rsidRDefault="004C345E" w:rsidP="00BD6A49">
      <w:pPr>
        <w:pStyle w:val="ListParagraph"/>
        <w:ind w:left="1440"/>
      </w:pPr>
    </w:p>
    <w:p w14:paraId="2864DD76" w14:textId="38B5483C" w:rsidR="00631D43" w:rsidRDefault="00631D43" w:rsidP="00BD6A49">
      <w:pPr>
        <w:pStyle w:val="ListParagraph"/>
        <w:numPr>
          <w:ilvl w:val="0"/>
          <w:numId w:val="24"/>
        </w:numPr>
      </w:pPr>
      <w:r>
        <w:t>A logical connection</w:t>
      </w:r>
      <w:r w:rsidR="00D0468D">
        <w:t xml:space="preserve"> is a connector between </w:t>
      </w:r>
      <w:r w:rsidR="00BD6A49">
        <w:t>interface-end</w:t>
      </w:r>
      <w:r w:rsidR="00D0468D">
        <w:t xml:space="preserve">s that abstracts away the interface medium. </w:t>
      </w:r>
    </w:p>
    <w:p w14:paraId="4090AF3D" w14:textId="77777777" w:rsidR="004C345E" w:rsidRDefault="004C345E" w:rsidP="004C345E">
      <w:pPr>
        <w:pStyle w:val="Heading2"/>
      </w:pPr>
      <w:bookmarkStart w:id="10" w:name="_Toc452985461"/>
      <w:r>
        <w:lastRenderedPageBreak/>
        <w:t>Interface Medium</w:t>
      </w:r>
      <w:bookmarkEnd w:id="10"/>
      <w:r>
        <w:t xml:space="preserve"> </w:t>
      </w:r>
    </w:p>
    <w:p w14:paraId="099F99EB" w14:textId="1372CBC4" w:rsidR="004C345E" w:rsidRDefault="004C345E" w:rsidP="004C345E">
      <w:r>
        <w:t>A</w:t>
      </w:r>
      <w:r w:rsidR="00631D43">
        <w:t xml:space="preserve"> component used to connect 2 or more </w:t>
      </w:r>
      <w:r w:rsidR="00BD6A49">
        <w:t>interface-</w:t>
      </w:r>
      <w:r w:rsidR="00631D43">
        <w:t>ends</w:t>
      </w:r>
      <w:r w:rsidR="00D0468D">
        <w:t xml:space="preserve"> such as a pipe, harness, bus, or network</w:t>
      </w:r>
      <w:proofErr w:type="gramStart"/>
      <w:r w:rsidR="00D0468D">
        <w:t>.</w:t>
      </w:r>
      <w:r w:rsidR="00631D43">
        <w:t>.</w:t>
      </w:r>
      <w:proofErr w:type="gramEnd"/>
      <w:r w:rsidR="00631D43">
        <w:t xml:space="preserve"> </w:t>
      </w:r>
      <w:r w:rsidR="00D0468D">
        <w:t xml:space="preserve">As noted above, a logical connection abstracts away the interface medium by showing the connector and the 2 </w:t>
      </w:r>
      <w:r w:rsidR="00BD6A49">
        <w:t>interface-end</w:t>
      </w:r>
      <w:r w:rsidR="00D0468D">
        <w:t>s without presenting the interface medium.</w:t>
      </w:r>
    </w:p>
    <w:p w14:paraId="3B0C58BB" w14:textId="77777777" w:rsidR="00D0468D" w:rsidRDefault="00D0468D" w:rsidP="004C345E">
      <w:pPr>
        <w:pStyle w:val="ListParagraph"/>
        <w:numPr>
          <w:ilvl w:val="0"/>
          <w:numId w:val="14"/>
        </w:numPr>
      </w:pPr>
      <w:r>
        <w:t>The logical connection can be elaborated through decomposition or allocation to model the interface medium.</w:t>
      </w:r>
    </w:p>
    <w:p w14:paraId="63B4CC9B" w14:textId="3C26EC72" w:rsidR="004C345E" w:rsidRDefault="004C345E" w:rsidP="004C345E">
      <w:pPr>
        <w:pStyle w:val="ListParagraph"/>
        <w:numPr>
          <w:ilvl w:val="0"/>
          <w:numId w:val="14"/>
        </w:numPr>
      </w:pPr>
      <w:r>
        <w:t xml:space="preserve">This </w:t>
      </w:r>
      <w:r w:rsidR="00D0468D">
        <w:t>interface medium</w:t>
      </w:r>
      <w:r>
        <w:t xml:space="preserve"> may </w:t>
      </w:r>
      <w:r w:rsidR="00D0468D">
        <w:t>adapt</w:t>
      </w:r>
      <w:r w:rsidR="00C466D3">
        <w:t xml:space="preserve">, </w:t>
      </w:r>
      <w:r>
        <w:t>transform</w:t>
      </w:r>
      <w:r w:rsidR="00D0468D">
        <w:t xml:space="preserve"> and/or </w:t>
      </w:r>
      <w:r>
        <w:t xml:space="preserve">constrain </w:t>
      </w:r>
      <w:r w:rsidR="00D0468D">
        <w:t xml:space="preserve">the exchanged </w:t>
      </w:r>
      <w:r>
        <w:t xml:space="preserve">items from one Interface-end to </w:t>
      </w:r>
      <w:r w:rsidR="00D0468D">
        <w:t xml:space="preserve">the </w:t>
      </w:r>
      <w:r>
        <w:t xml:space="preserve">other.  </w:t>
      </w:r>
    </w:p>
    <w:p w14:paraId="2A1A4BDF" w14:textId="35FFDF2B" w:rsidR="004C345E" w:rsidRDefault="004C345E" w:rsidP="004C345E">
      <w:pPr>
        <w:pStyle w:val="ListParagraph"/>
        <w:numPr>
          <w:ilvl w:val="0"/>
          <w:numId w:val="14"/>
        </w:numPr>
      </w:pPr>
      <w:r>
        <w:t xml:space="preserve">The Interface-ends </w:t>
      </w:r>
      <w:r w:rsidR="00D0468D">
        <w:t xml:space="preserve">on either side of the interface medium </w:t>
      </w:r>
      <w:r>
        <w:t xml:space="preserve">are not required to be </w:t>
      </w:r>
      <w:r w:rsidR="00C466D3">
        <w:t>directly</w:t>
      </w:r>
      <w:r w:rsidR="00D76B1D">
        <w:t xml:space="preserve"> </w:t>
      </w:r>
      <w:r>
        <w:t>compatible</w:t>
      </w:r>
      <w:r w:rsidR="00C466D3">
        <w:t xml:space="preserve"> but each end of the interface medium must be compatible with the corresponding component </w:t>
      </w:r>
      <w:r w:rsidR="00BD6A49">
        <w:t>interface-end</w:t>
      </w:r>
      <w:r w:rsidR="00C466D3">
        <w:t>s</w:t>
      </w:r>
      <w:r>
        <w:t xml:space="preserve">. </w:t>
      </w:r>
      <w:r w:rsidR="00C466D3">
        <w:t xml:space="preserve">For example, a pipe can have a physical connection on one end that is entirely different than the physical connection on the other end. </w:t>
      </w:r>
      <w:r>
        <w:t xml:space="preserve"> </w:t>
      </w:r>
    </w:p>
    <w:p w14:paraId="59EBC75D" w14:textId="77777777" w:rsidR="00D3293B" w:rsidRDefault="00FD22E4" w:rsidP="00D3293B">
      <w:pPr>
        <w:pStyle w:val="Heading2"/>
      </w:pPr>
      <w:bookmarkStart w:id="11" w:name="_Toc452985462"/>
      <w:r>
        <w:t>Port</w:t>
      </w:r>
      <w:bookmarkEnd w:id="11"/>
    </w:p>
    <w:p w14:paraId="3F3C551B" w14:textId="0EB2B4D4" w:rsidR="00D65F3F" w:rsidRPr="00D65F3F" w:rsidRDefault="00FD22E4" w:rsidP="00BD6A49">
      <w:pPr>
        <w:pStyle w:val="ListParagraph"/>
        <w:numPr>
          <w:ilvl w:val="0"/>
          <w:numId w:val="10"/>
        </w:numPr>
      </w:pPr>
      <w:r>
        <w:t>Port is not used in this document</w:t>
      </w:r>
      <w:r w:rsidR="00C466D3">
        <w:t xml:space="preserve"> since it is an overloaded term</w:t>
      </w:r>
      <w:r>
        <w:t>.</w:t>
      </w:r>
      <w:r w:rsidR="00C466D3">
        <w:t xml:space="preserve"> The term </w:t>
      </w:r>
      <w:r w:rsidR="00BD6A49">
        <w:t>Interface-end</w:t>
      </w:r>
      <w:r w:rsidR="00C466D3">
        <w:t xml:space="preserve"> is used in its place. </w:t>
      </w:r>
      <w:r>
        <w:t xml:space="preserve"> </w:t>
      </w:r>
    </w:p>
    <w:p w14:paraId="0899C813" w14:textId="77777777" w:rsidR="00D65F3F" w:rsidRDefault="00D65F3F" w:rsidP="00D65F3F">
      <w:pPr>
        <w:pStyle w:val="Heading2"/>
      </w:pPr>
      <w:bookmarkStart w:id="12" w:name="_Toc452985463"/>
      <w:r>
        <w:t>Interface constraints</w:t>
      </w:r>
      <w:bookmarkEnd w:id="12"/>
    </w:p>
    <w:p w14:paraId="0E9D3D86" w14:textId="60502408" w:rsidR="00D65F3F" w:rsidRPr="00D65F3F" w:rsidRDefault="003D742A" w:rsidP="003D742A">
      <w:pPr>
        <w:pStyle w:val="ListParagraph"/>
        <w:numPr>
          <w:ilvl w:val="0"/>
          <w:numId w:val="26"/>
        </w:numPr>
      </w:pPr>
      <w:r>
        <w:t xml:space="preserve">Interface constraints can be applied </w:t>
      </w:r>
      <w:r w:rsidR="003F1D1C">
        <w:t xml:space="preserve">to any aspect of the </w:t>
      </w:r>
      <w:r>
        <w:t xml:space="preserve">including </w:t>
      </w:r>
      <w:r w:rsidR="003F1D1C">
        <w:t>interface-ends, the items exchanged</w:t>
      </w:r>
      <w:r>
        <w:t xml:space="preserve"> and</w:t>
      </w:r>
      <w:r w:rsidR="003F1D1C">
        <w:t xml:space="preserve"> the connection. These constraints can include behavioral constraints such in a protocol, limits on items exchanged</w:t>
      </w:r>
      <w:r w:rsidR="00D65F3F">
        <w:t xml:space="preserve">, </w:t>
      </w:r>
      <w:r w:rsidR="009E604F">
        <w:t>Modelica</w:t>
      </w:r>
      <w:r w:rsidR="00D65F3F">
        <w:t xml:space="preserve"> constraints as another kind of behavioral constraint</w:t>
      </w:r>
      <w:r w:rsidR="003F1D1C">
        <w:t xml:space="preserve">, etc. </w:t>
      </w:r>
      <w:r w:rsidR="00D65F3F">
        <w:t xml:space="preserve"> </w:t>
      </w:r>
    </w:p>
    <w:p w14:paraId="5C894538" w14:textId="0E642723" w:rsidR="003F1D1C" w:rsidRDefault="00D65F3F" w:rsidP="00D65F3F">
      <w:pPr>
        <w:pStyle w:val="Heading2"/>
      </w:pPr>
      <w:bookmarkStart w:id="13" w:name="_Toc452985464"/>
      <w:r>
        <w:t>Interface</w:t>
      </w:r>
      <w:r w:rsidR="003F1D1C">
        <w:t>-end</w:t>
      </w:r>
      <w:r>
        <w:t xml:space="preserve"> compatibility</w:t>
      </w:r>
      <w:bookmarkEnd w:id="13"/>
      <w:r>
        <w:t xml:space="preserve"> </w:t>
      </w:r>
    </w:p>
    <w:p w14:paraId="414DEF22" w14:textId="0ABA4EE8" w:rsidR="00D65F3F" w:rsidRDefault="003F1D1C" w:rsidP="003D742A">
      <w:pPr>
        <w:pStyle w:val="ListParagraph"/>
        <w:numPr>
          <w:ilvl w:val="0"/>
          <w:numId w:val="27"/>
        </w:numPr>
      </w:pPr>
      <w:r>
        <w:t xml:space="preserve">Interface </w:t>
      </w:r>
      <w:r w:rsidR="00D65F3F">
        <w:t xml:space="preserve">means conformance to </w:t>
      </w:r>
      <w:r w:rsidR="003D742A">
        <w:t xml:space="preserve">interface </w:t>
      </w:r>
      <w:r w:rsidR="00D65F3F">
        <w:t>constraints</w:t>
      </w:r>
    </w:p>
    <w:p w14:paraId="65DBC0B1" w14:textId="77777777" w:rsidR="00D65F3F" w:rsidRPr="00D65F3F" w:rsidRDefault="00D65F3F" w:rsidP="003F1D1C"/>
    <w:p w14:paraId="3A7C423C" w14:textId="77777777" w:rsidR="00D65F3F" w:rsidRPr="00D65F3F" w:rsidRDefault="00D65F3F" w:rsidP="003F1D1C"/>
    <w:p w14:paraId="4C05BBE8" w14:textId="77777777" w:rsidR="00403EFF" w:rsidRDefault="00403EFF" w:rsidP="00FA5DD7">
      <w:pPr>
        <w:spacing w:after="0" w:line="240" w:lineRule="auto"/>
        <w:rPr>
          <w:rFonts w:ascii="Calibri" w:eastAsia="Times New Roman" w:hAnsi="Calibri" w:cs="Times New Roman"/>
          <w:color w:val="000000"/>
        </w:rPr>
      </w:pPr>
    </w:p>
    <w:p w14:paraId="13069165" w14:textId="12583ECA" w:rsidR="0072541D" w:rsidRDefault="001E2FA1" w:rsidP="001E2FA1">
      <w:pPr>
        <w:pStyle w:val="Heading1"/>
      </w:pPr>
      <w:bookmarkStart w:id="14" w:name="_Toc452985465"/>
      <w:r>
        <w:t>Limitations</w:t>
      </w:r>
      <w:r w:rsidR="006A683B">
        <w:t xml:space="preserve"> of current SysML interface modeling (i.e. ports, connectors, item flows)</w:t>
      </w:r>
      <w:bookmarkEnd w:id="14"/>
    </w:p>
    <w:p w14:paraId="7E04888F" w14:textId="5E6D8214" w:rsidR="00EA26DC" w:rsidRDefault="00D947BD" w:rsidP="00186B96">
      <w:pPr>
        <w:pStyle w:val="ListParagraph"/>
        <w:numPr>
          <w:ilvl w:val="0"/>
          <w:numId w:val="13"/>
        </w:numPr>
      </w:pPr>
      <w:r w:rsidRPr="00D947BD">
        <w:t>The inability to easily create different abstraction</w:t>
      </w:r>
      <w:r w:rsidR="007077E8">
        <w:t xml:space="preserve"> level</w:t>
      </w:r>
      <w:r w:rsidRPr="00D947BD">
        <w:t xml:space="preserve">s and views of the interface. </w:t>
      </w:r>
    </w:p>
    <w:p w14:paraId="0EF7D0FC" w14:textId="77777777" w:rsidR="006A683B" w:rsidRDefault="006A683B" w:rsidP="00673137">
      <w:pPr>
        <w:pStyle w:val="ListParagraph"/>
        <w:numPr>
          <w:ilvl w:val="1"/>
          <w:numId w:val="13"/>
        </w:numPr>
      </w:pPr>
      <w:r>
        <w:t>An example is when two nested parts are connected via a connector, the model should derive the connector between the higher level parts</w:t>
      </w:r>
      <w:r w:rsidR="00D65F3F">
        <w:t xml:space="preserve"> without showing the nested parts</w:t>
      </w:r>
      <w:r>
        <w:t>.</w:t>
      </w:r>
    </w:p>
    <w:p w14:paraId="541910EA" w14:textId="77777777" w:rsidR="00D65F3F" w:rsidRPr="007077E8" w:rsidRDefault="00D65F3F" w:rsidP="00673137">
      <w:pPr>
        <w:pStyle w:val="ListParagraph"/>
        <w:numPr>
          <w:ilvl w:val="1"/>
          <w:numId w:val="13"/>
        </w:numPr>
      </w:pPr>
      <w:r>
        <w:t xml:space="preserve">Another example is the ability to easily show nested connections and flows between parts by double clicking on the composite connector or </w:t>
      </w:r>
      <w:r w:rsidR="00960F0E">
        <w:t xml:space="preserve">composite </w:t>
      </w:r>
      <w:r>
        <w:t>port.</w:t>
      </w:r>
    </w:p>
    <w:p w14:paraId="60AAB1C7" w14:textId="7AC429AE" w:rsidR="00460A39" w:rsidRPr="008A5D59" w:rsidRDefault="00A21B10" w:rsidP="00186B96">
      <w:pPr>
        <w:pStyle w:val="ListParagraph"/>
        <w:numPr>
          <w:ilvl w:val="0"/>
          <w:numId w:val="13"/>
        </w:numPr>
      </w:pPr>
      <w:r>
        <w:t>The ability to capture</w:t>
      </w:r>
      <w:r w:rsidR="00460A39" w:rsidRPr="008A5D59">
        <w:t xml:space="preserve"> mechanical</w:t>
      </w:r>
      <w:r w:rsidR="008A5D59">
        <w:t>/</w:t>
      </w:r>
      <w:r w:rsidR="006A683B">
        <w:t>geometric</w:t>
      </w:r>
      <w:r w:rsidR="006A683B" w:rsidRPr="008A5D59">
        <w:t xml:space="preserve"> </w:t>
      </w:r>
      <w:r w:rsidR="00460A39" w:rsidRPr="008A5D59">
        <w:t xml:space="preserve">interconnections using </w:t>
      </w:r>
      <w:r>
        <w:t>an IBD</w:t>
      </w:r>
      <w:r w:rsidR="00460A39" w:rsidRPr="008A5D59">
        <w:t xml:space="preserve"> is difficult and the result is not very intuitive</w:t>
      </w:r>
      <w:r w:rsidR="008A5D59">
        <w:t xml:space="preserve">. </w:t>
      </w:r>
    </w:p>
    <w:p w14:paraId="0F731828" w14:textId="77777777" w:rsidR="008A5D59" w:rsidRPr="008A5D59" w:rsidRDefault="008A5D59" w:rsidP="00186B96">
      <w:pPr>
        <w:pStyle w:val="ListParagraph"/>
        <w:numPr>
          <w:ilvl w:val="1"/>
          <w:numId w:val="13"/>
        </w:numPr>
      </w:pPr>
      <w:r w:rsidRPr="008A5D59">
        <w:t>M</w:t>
      </w:r>
      <w:r>
        <w:t>aybe another diagram type, i.e.</w:t>
      </w:r>
      <w:r w:rsidR="00FB16F1">
        <w:t xml:space="preserve"> Mechanical, </w:t>
      </w:r>
      <w:r w:rsidRPr="008A5D59">
        <w:t>like electrical schematics and mechanical representations</w:t>
      </w:r>
      <w:r>
        <w:t xml:space="preserve"> that reference defined blocks, parts and </w:t>
      </w:r>
      <w:r w:rsidR="007E486F">
        <w:t>Interface-end</w:t>
      </w:r>
      <w:r>
        <w:t>s and connectors</w:t>
      </w:r>
    </w:p>
    <w:p w14:paraId="4D72697B" w14:textId="235D236E" w:rsidR="00310535" w:rsidRDefault="008A5D59" w:rsidP="00186B96">
      <w:pPr>
        <w:pStyle w:val="ListParagraph"/>
        <w:numPr>
          <w:ilvl w:val="1"/>
          <w:numId w:val="13"/>
        </w:numPr>
      </w:pPr>
      <w:r w:rsidRPr="008A5D59">
        <w:t xml:space="preserve">Have ability to show </w:t>
      </w:r>
      <w:r w:rsidR="00D65F3F">
        <w:t xml:space="preserve">geometric </w:t>
      </w:r>
      <w:r w:rsidRPr="008A5D59">
        <w:t>shapes</w:t>
      </w:r>
      <w:r w:rsidR="00D65F3F">
        <w:t xml:space="preserve"> with respect to defined</w:t>
      </w:r>
      <w:r w:rsidR="00D76B1D">
        <w:t xml:space="preserve"> </w:t>
      </w:r>
      <w:r w:rsidR="00D65F3F">
        <w:t xml:space="preserve">coordinate systems, </w:t>
      </w:r>
      <w:r w:rsidRPr="008A5D59">
        <w:t>and projections (exploded views) with dotted lines showing mating points</w:t>
      </w:r>
      <w:r>
        <w:t xml:space="preserve">. </w:t>
      </w:r>
    </w:p>
    <w:p w14:paraId="3945814E" w14:textId="77777777" w:rsidR="008A5D59" w:rsidRPr="008A5D59" w:rsidRDefault="008A5D59" w:rsidP="00186B96">
      <w:pPr>
        <w:pStyle w:val="ListParagraph"/>
        <w:numPr>
          <w:ilvl w:val="1"/>
          <w:numId w:val="13"/>
        </w:numPr>
      </w:pPr>
      <w:r>
        <w:lastRenderedPageBreak/>
        <w:t xml:space="preserve">Include the ability to rotate 3D objects </w:t>
      </w:r>
      <w:r w:rsidR="00A21B10">
        <w:t xml:space="preserve">so as to adjust the view from all perspectives. </w:t>
      </w:r>
    </w:p>
    <w:p w14:paraId="3A7E5D36" w14:textId="77777777" w:rsidR="00310535" w:rsidRDefault="00310535" w:rsidP="00186B96">
      <w:pPr>
        <w:pStyle w:val="ListParagraph"/>
        <w:numPr>
          <w:ilvl w:val="1"/>
          <w:numId w:val="13"/>
        </w:numPr>
      </w:pPr>
      <w:r>
        <w:t xml:space="preserve">Examples: </w:t>
      </w:r>
    </w:p>
    <w:p w14:paraId="1CCAAC39" w14:textId="078B4469" w:rsidR="00310535" w:rsidRDefault="00460A39" w:rsidP="00186B96">
      <w:pPr>
        <w:pStyle w:val="ListParagraph"/>
        <w:numPr>
          <w:ilvl w:val="2"/>
          <w:numId w:val="13"/>
        </w:numPr>
      </w:pPr>
      <w:r w:rsidRPr="008A5D59">
        <w:t>Show a</w:t>
      </w:r>
      <w:r w:rsidR="00D65F3F">
        <w:t xml:space="preserve"> bolt </w:t>
      </w:r>
      <w:r w:rsidR="00310535">
        <w:t xml:space="preserve">passing </w:t>
      </w:r>
      <w:r w:rsidRPr="008A5D59">
        <w:t xml:space="preserve">through a hole in </w:t>
      </w:r>
      <w:r w:rsidR="00310535">
        <w:t xml:space="preserve">another </w:t>
      </w:r>
      <w:r w:rsidR="00D65F3F">
        <w:t>part</w:t>
      </w:r>
      <w:r w:rsidR="00310535">
        <w:t xml:space="preserve">. </w:t>
      </w:r>
    </w:p>
    <w:p w14:paraId="263DC4C0" w14:textId="350D5846" w:rsidR="008A5D59" w:rsidRDefault="00D65F3F" w:rsidP="00186B96">
      <w:pPr>
        <w:pStyle w:val="ListParagraph"/>
        <w:numPr>
          <w:ilvl w:val="2"/>
          <w:numId w:val="13"/>
        </w:numPr>
      </w:pPr>
      <w:r>
        <w:t>A</w:t>
      </w:r>
      <w:r w:rsidRPr="008A5D59">
        <w:t xml:space="preserve"> </w:t>
      </w:r>
      <w:r w:rsidR="00460A39" w:rsidRPr="008A5D59">
        <w:t xml:space="preserve">mechanical </w:t>
      </w:r>
      <w:r>
        <w:t>part</w:t>
      </w:r>
      <w:r w:rsidRPr="008A5D59">
        <w:t xml:space="preserve"> </w:t>
      </w:r>
      <w:r w:rsidR="00460A39" w:rsidRPr="008A5D59">
        <w:t>connecting t</w:t>
      </w:r>
      <w:r w:rsidR="00310535">
        <w:t xml:space="preserve">o another mechanical part via a flange, mechanical interlock, bonded interface, etc. </w:t>
      </w:r>
    </w:p>
    <w:p w14:paraId="2AB1BC83" w14:textId="5C003352" w:rsidR="007077E8" w:rsidRPr="007077E8" w:rsidRDefault="00D65F3F" w:rsidP="00186B96">
      <w:pPr>
        <w:pStyle w:val="ListParagraph"/>
        <w:numPr>
          <w:ilvl w:val="0"/>
          <w:numId w:val="13"/>
        </w:numPr>
      </w:pPr>
      <w:r>
        <w:rPr>
          <w:rFonts w:ascii="Calibri" w:eastAsia="Times New Roman" w:hAnsi="Calibri" w:cs="Times New Roman"/>
        </w:rPr>
        <w:t xml:space="preserve">Limited </w:t>
      </w:r>
      <w:r w:rsidR="00D947BD" w:rsidRPr="00D947BD">
        <w:rPr>
          <w:rFonts w:ascii="Calibri" w:eastAsia="Times New Roman" w:hAnsi="Calibri" w:cs="Times New Roman"/>
        </w:rPr>
        <w:t>ability to specify and enforce compatibility constraints</w:t>
      </w:r>
      <w:r>
        <w:rPr>
          <w:rFonts w:ascii="Calibri" w:eastAsia="Times New Roman" w:hAnsi="Calibri" w:cs="Times New Roman"/>
        </w:rPr>
        <w:t xml:space="preserve"> </w:t>
      </w:r>
      <w:r w:rsidR="007077E8">
        <w:t>between interface-ends.</w:t>
      </w:r>
    </w:p>
    <w:p w14:paraId="7F99C15B" w14:textId="0EBDABFB" w:rsidR="00C83BD1" w:rsidRDefault="00D65F3F" w:rsidP="00186B96">
      <w:pPr>
        <w:pStyle w:val="ListParagraph"/>
        <w:numPr>
          <w:ilvl w:val="0"/>
          <w:numId w:val="13"/>
        </w:numPr>
      </w:pPr>
      <w:r>
        <w:t>Limited l</w:t>
      </w:r>
      <w:r w:rsidR="00310535">
        <w:t xml:space="preserve">ibraries </w:t>
      </w:r>
      <w:r w:rsidR="00C83BD1">
        <w:t xml:space="preserve">containing common and industry standard interfaces </w:t>
      </w:r>
      <w:r w:rsidR="00310535">
        <w:t>are required</w:t>
      </w:r>
      <w:r w:rsidR="00C83BD1">
        <w:t xml:space="preserve">. </w:t>
      </w:r>
    </w:p>
    <w:p w14:paraId="489BC31C" w14:textId="77777777" w:rsidR="00310535" w:rsidRDefault="00C83BD1" w:rsidP="00186B96">
      <w:pPr>
        <w:pStyle w:val="ListParagraph"/>
        <w:numPr>
          <w:ilvl w:val="1"/>
          <w:numId w:val="13"/>
        </w:numPr>
      </w:pPr>
      <w:r>
        <w:t xml:space="preserve">The intent is to minimize the amount of effort to add an interface and to manage consistency across the industry in such interfaces. </w:t>
      </w:r>
    </w:p>
    <w:p w14:paraId="1A98D72D" w14:textId="77777777" w:rsidR="00830052" w:rsidRDefault="00830052" w:rsidP="00186B96">
      <w:pPr>
        <w:pStyle w:val="ListParagraph"/>
        <w:numPr>
          <w:ilvl w:val="0"/>
          <w:numId w:val="13"/>
        </w:numPr>
      </w:pPr>
      <w:r>
        <w:t>In constructing an interface</w:t>
      </w:r>
      <w:r w:rsidR="008A5D59">
        <w:t xml:space="preserve"> (</w:t>
      </w:r>
      <w:r w:rsidR="007E486F">
        <w:t>Interface-end</w:t>
      </w:r>
      <w:r w:rsidR="008A5D59">
        <w:t xml:space="preserve">s, </w:t>
      </w:r>
      <w:r>
        <w:t>connector</w:t>
      </w:r>
      <w:r w:rsidR="008A5D59">
        <w:t>s, item flows</w:t>
      </w:r>
      <w:r>
        <w:t>), too much redundant</w:t>
      </w:r>
      <w:r w:rsidR="008A5D59">
        <w:t xml:space="preserve"> information needs to be entered</w:t>
      </w:r>
      <w:r w:rsidR="00310535">
        <w:t>. Much of this information can be derived from existing content and actions. Examples include:</w:t>
      </w:r>
    </w:p>
    <w:p w14:paraId="74839031" w14:textId="77777777" w:rsidR="00460A39" w:rsidRPr="00310535" w:rsidRDefault="00460A39" w:rsidP="00186B96">
      <w:pPr>
        <w:pStyle w:val="ListParagraph"/>
        <w:numPr>
          <w:ilvl w:val="1"/>
          <w:numId w:val="13"/>
        </w:numPr>
      </w:pPr>
      <w:r w:rsidRPr="00310535">
        <w:t>When connecting to ports on internal parts, a proxy port on the owning block representing port of the internal part should be derived vs. creating a new elements and the connector</w:t>
      </w:r>
    </w:p>
    <w:p w14:paraId="763FA680" w14:textId="77777777" w:rsidR="00460A39" w:rsidRPr="00310535" w:rsidRDefault="00723C6F" w:rsidP="00186B96">
      <w:pPr>
        <w:pStyle w:val="ListParagraph"/>
        <w:numPr>
          <w:ilvl w:val="1"/>
          <w:numId w:val="13"/>
        </w:numPr>
      </w:pPr>
      <w:r>
        <w:t xml:space="preserve">Most </w:t>
      </w:r>
      <w:r w:rsidR="00460A39" w:rsidRPr="00310535">
        <w:t xml:space="preserve">Item flows </w:t>
      </w:r>
      <w:r>
        <w:t>can</w:t>
      </w:r>
      <w:r w:rsidR="00460A39" w:rsidRPr="00310535">
        <w:t xml:space="preserve"> be derived </w:t>
      </w:r>
      <w:r>
        <w:t xml:space="preserve">directly </w:t>
      </w:r>
      <w:r w:rsidR="00460A39" w:rsidRPr="00310535">
        <w:t xml:space="preserve">from flow properties </w:t>
      </w:r>
      <w:r>
        <w:t xml:space="preserve">already </w:t>
      </w:r>
      <w:r w:rsidR="00460A39" w:rsidRPr="00310535">
        <w:t xml:space="preserve">defined within the </w:t>
      </w:r>
      <w:r w:rsidR="007E486F">
        <w:t>Interface-end</w:t>
      </w:r>
    </w:p>
    <w:p w14:paraId="02E382B3" w14:textId="1DA0EF74" w:rsidR="00310535" w:rsidRDefault="00460A39" w:rsidP="00186B96">
      <w:pPr>
        <w:pStyle w:val="ListParagraph"/>
        <w:numPr>
          <w:ilvl w:val="1"/>
          <w:numId w:val="13"/>
        </w:numPr>
      </w:pPr>
      <w:r w:rsidRPr="00310535">
        <w:t xml:space="preserve">An </w:t>
      </w:r>
      <w:r w:rsidR="007E486F">
        <w:t>Interface-end</w:t>
      </w:r>
      <w:r w:rsidR="00BD6A49">
        <w:t xml:space="preserve"> </w:t>
      </w:r>
      <w:r w:rsidR="00723C6F">
        <w:t>can</w:t>
      </w:r>
      <w:r w:rsidRPr="00310535">
        <w:t xml:space="preserve"> be derived when a connector connects the </w:t>
      </w:r>
      <w:r w:rsidR="007E486F">
        <w:t>Interface-end</w:t>
      </w:r>
      <w:r w:rsidRPr="00310535">
        <w:t xml:space="preserve"> to another block </w:t>
      </w:r>
    </w:p>
    <w:p w14:paraId="6D19CCCA" w14:textId="77777777" w:rsidR="00E219E4" w:rsidRDefault="00E219E4" w:rsidP="00186B96">
      <w:pPr>
        <w:pStyle w:val="ListParagraph"/>
        <w:numPr>
          <w:ilvl w:val="0"/>
          <w:numId w:val="13"/>
        </w:numPr>
      </w:pPr>
      <w:r>
        <w:t xml:space="preserve">Full Port and Part over lapping semantics </w:t>
      </w:r>
    </w:p>
    <w:p w14:paraId="11D25155" w14:textId="77777777" w:rsidR="00C469DD" w:rsidRDefault="00C1153C" w:rsidP="00186B96">
      <w:pPr>
        <w:pStyle w:val="ListParagraph"/>
        <w:numPr>
          <w:ilvl w:val="1"/>
          <w:numId w:val="13"/>
        </w:numPr>
      </w:pPr>
      <w:r>
        <w:t>A</w:t>
      </w:r>
      <w:r w:rsidR="00EE783F">
        <w:t xml:space="preserve"> Full Port </w:t>
      </w:r>
      <w:r>
        <w:t xml:space="preserve">is intended to represent </w:t>
      </w:r>
      <w:r w:rsidR="00723C6F">
        <w:t xml:space="preserve">a </w:t>
      </w:r>
      <w:r>
        <w:t xml:space="preserve">part located on a boundary, therefore </w:t>
      </w:r>
      <w:r w:rsidR="00EE783F">
        <w:t xml:space="preserve">a Full </w:t>
      </w:r>
      <w:r w:rsidR="00C469DD">
        <w:t>P</w:t>
      </w:r>
      <w:r w:rsidR="00EE783F">
        <w:t xml:space="preserve">ort </w:t>
      </w:r>
      <w:r w:rsidR="00830052">
        <w:t xml:space="preserve">should have the same </w:t>
      </w:r>
      <w:r w:rsidR="00EE783F">
        <w:t xml:space="preserve">semantics </w:t>
      </w:r>
      <w:r w:rsidR="00D7704A">
        <w:t xml:space="preserve">as a part that has been moved to a boundary. </w:t>
      </w:r>
    </w:p>
    <w:p w14:paraId="4C86DC4E" w14:textId="77777777" w:rsidR="00E219E4" w:rsidRDefault="00E219E4" w:rsidP="00186B96">
      <w:pPr>
        <w:pStyle w:val="ListParagraph"/>
        <w:numPr>
          <w:ilvl w:val="1"/>
          <w:numId w:val="13"/>
        </w:numPr>
      </w:pPr>
      <w:r>
        <w:t xml:space="preserve">Often both the part and the full port need to be represented in different views. This requires both constructs to be created and maintained. A part is created when a composition relationship is created but not a full-port.  </w:t>
      </w:r>
    </w:p>
    <w:p w14:paraId="6CBE7F8A" w14:textId="77777777" w:rsidR="00D2098F" w:rsidRDefault="00E219E4" w:rsidP="00186B96">
      <w:pPr>
        <w:pStyle w:val="ListParagraph"/>
        <w:numPr>
          <w:ilvl w:val="1"/>
          <w:numId w:val="13"/>
        </w:numPr>
      </w:pPr>
      <w:r>
        <w:t xml:space="preserve">A part is considered to be a part when it is viewed within the boundaries of its parent. A part becomes a </w:t>
      </w:r>
      <w:r w:rsidR="00225706">
        <w:t>f</w:t>
      </w:r>
      <w:r>
        <w:t xml:space="preserve">ull-port when it is dragged to the boundary of the parent. The concrete syntax may be enhanced to describe what ports </w:t>
      </w:r>
      <w:r w:rsidR="00225706">
        <w:t>of</w:t>
      </w:r>
      <w:r>
        <w:t xml:space="preserve"> the part are viewed </w:t>
      </w:r>
      <w:r w:rsidR="00225706">
        <w:t xml:space="preserve">as being </w:t>
      </w:r>
      <w:r>
        <w:t>internal and external to the host</w:t>
      </w:r>
      <w:r w:rsidR="00225706">
        <w:t>,</w:t>
      </w:r>
      <w:r>
        <w:t xml:space="preserve"> but the syntax should be the same</w:t>
      </w:r>
      <w:r w:rsidR="00225706">
        <w:t xml:space="preserve"> as a part</w:t>
      </w:r>
      <w:r>
        <w:t xml:space="preserve">. </w:t>
      </w:r>
    </w:p>
    <w:p w14:paraId="632FBDDA" w14:textId="6CC15BA4" w:rsidR="00C469DD" w:rsidRDefault="00960F0E" w:rsidP="00186B96">
      <w:pPr>
        <w:pStyle w:val="ListParagraph"/>
        <w:numPr>
          <w:ilvl w:val="0"/>
          <w:numId w:val="13"/>
        </w:numPr>
      </w:pPr>
      <w:r>
        <w:t>Tabular views of the interface</w:t>
      </w:r>
    </w:p>
    <w:p w14:paraId="3993439D" w14:textId="50E5937F" w:rsidR="00460A39" w:rsidRPr="00C469DD" w:rsidRDefault="00460A39" w:rsidP="00186B96">
      <w:pPr>
        <w:pStyle w:val="ListParagraph"/>
        <w:numPr>
          <w:ilvl w:val="1"/>
          <w:numId w:val="13"/>
        </w:numPr>
      </w:pPr>
      <w:r w:rsidRPr="00C469DD">
        <w:t xml:space="preserve">Tables are often a simple and intuitive means </w:t>
      </w:r>
      <w:r w:rsidR="00723C6F">
        <w:t>for entering and</w:t>
      </w:r>
      <w:r w:rsidRPr="00C469DD">
        <w:t xml:space="preserve"> viewing </w:t>
      </w:r>
      <w:r w:rsidR="00723C6F">
        <w:t>interface related</w:t>
      </w:r>
      <w:r w:rsidRPr="00C469DD">
        <w:t xml:space="preserve"> information</w:t>
      </w:r>
    </w:p>
    <w:p w14:paraId="6195BBB2" w14:textId="42CC140A" w:rsidR="00460A39" w:rsidRPr="00C469DD" w:rsidRDefault="00960F0E" w:rsidP="00186B96">
      <w:pPr>
        <w:pStyle w:val="ListParagraph"/>
        <w:numPr>
          <w:ilvl w:val="1"/>
          <w:numId w:val="13"/>
        </w:numPr>
      </w:pPr>
      <w:r>
        <w:t>An example is</w:t>
      </w:r>
      <w:r w:rsidR="00460A39" w:rsidRPr="00C469DD">
        <w:t xml:space="preserve"> </w:t>
      </w:r>
      <w:r>
        <w:t>specifying the</w:t>
      </w:r>
      <w:r w:rsidR="00460A39" w:rsidRPr="00C469DD">
        <w:t xml:space="preserve"> layer</w:t>
      </w:r>
      <w:r>
        <w:t>s of an interface and their</w:t>
      </w:r>
      <w:r w:rsidR="00E02B5D">
        <w:t xml:space="preserve"> </w:t>
      </w:r>
      <w:r w:rsidR="00460A39" w:rsidRPr="00C469DD">
        <w:t>transformation</w:t>
      </w:r>
      <w:r>
        <w:t>s</w:t>
      </w:r>
      <w:r w:rsidR="00460A39" w:rsidRPr="00C469DD">
        <w:t xml:space="preserve">, </w:t>
      </w:r>
      <w:r>
        <w:t xml:space="preserve">such as a table that captures the logical interface, the </w:t>
      </w:r>
      <w:r w:rsidR="00460A39" w:rsidRPr="00C469DD">
        <w:t>application</w:t>
      </w:r>
      <w:r>
        <w:t xml:space="preserve"> layer (software/message)</w:t>
      </w:r>
      <w:r w:rsidR="00460A39" w:rsidRPr="00C469DD">
        <w:t xml:space="preserve">, </w:t>
      </w:r>
      <w:r>
        <w:t xml:space="preserve">the electrical </w:t>
      </w:r>
      <w:r w:rsidR="00460A39" w:rsidRPr="00C469DD">
        <w:t>signal</w:t>
      </w:r>
      <w:r>
        <w:t>s</w:t>
      </w:r>
      <w:r w:rsidR="00460A39" w:rsidRPr="00C469DD">
        <w:t xml:space="preserve">, </w:t>
      </w:r>
      <w:r>
        <w:t xml:space="preserve">and the </w:t>
      </w:r>
      <w:r w:rsidR="00460A39" w:rsidRPr="00C469DD">
        <w:t>physical</w:t>
      </w:r>
      <w:r>
        <w:t xml:space="preserve"> connector</w:t>
      </w:r>
      <w:r w:rsidR="00460A39" w:rsidRPr="00C469DD">
        <w:t>.</w:t>
      </w:r>
    </w:p>
    <w:p w14:paraId="484E7773" w14:textId="382F39FD" w:rsidR="00C469DD" w:rsidRDefault="00C469DD" w:rsidP="00186B96">
      <w:pPr>
        <w:pStyle w:val="ListParagraph"/>
        <w:numPr>
          <w:ilvl w:val="1"/>
          <w:numId w:val="13"/>
        </w:numPr>
      </w:pPr>
      <w:r>
        <w:t xml:space="preserve">The </w:t>
      </w:r>
      <w:r w:rsidR="008A5D59">
        <w:t xml:space="preserve">content of the </w:t>
      </w:r>
      <w:r>
        <w:t>cells</w:t>
      </w:r>
      <w:r w:rsidR="00960F0E">
        <w:t xml:space="preserve"> is distributed across different parts of the model</w:t>
      </w:r>
    </w:p>
    <w:p w14:paraId="6B94CD50" w14:textId="75AA68BD" w:rsidR="00C83BD1" w:rsidRDefault="00C83BD1" w:rsidP="00BD6A49">
      <w:pPr>
        <w:pStyle w:val="ListParagraph"/>
        <w:numPr>
          <w:ilvl w:val="0"/>
          <w:numId w:val="13"/>
        </w:numPr>
      </w:pPr>
      <w:r>
        <w:t xml:space="preserve">Distinguish the difference between a connector that represents a </w:t>
      </w:r>
      <w:r w:rsidR="00960F0E">
        <w:t>logical and physica</w:t>
      </w:r>
      <w:r w:rsidR="00E02B5D">
        <w:t>l</w:t>
      </w:r>
      <w:r w:rsidR="00960F0E">
        <w:t xml:space="preserve"> connection. Note: </w:t>
      </w:r>
      <w:r>
        <w:t xml:space="preserve">A direct point of interface implies the </w:t>
      </w:r>
      <w:r w:rsidR="007E486F">
        <w:t>Interface-end</w:t>
      </w:r>
      <w:r>
        <w:t xml:space="preserve">s must be compatible whereas the other may not. </w:t>
      </w:r>
    </w:p>
    <w:p w14:paraId="46957464" w14:textId="77777777" w:rsidR="007E14EB" w:rsidRDefault="00056BC4">
      <w:pPr>
        <w:pStyle w:val="ListParagraph"/>
        <w:numPr>
          <w:ilvl w:val="0"/>
          <w:numId w:val="13"/>
        </w:numPr>
      </w:pPr>
      <w:r>
        <w:t xml:space="preserve">Internal Connectors – There is a need to be able to show a connector that connects two external ports of a component within the component. </w:t>
      </w:r>
    </w:p>
    <w:p w14:paraId="6E9F03C1" w14:textId="25811E9C" w:rsidR="00960F0E" w:rsidRDefault="00960F0E">
      <w:pPr>
        <w:pStyle w:val="ListParagraph"/>
        <w:numPr>
          <w:ilvl w:val="0"/>
          <w:numId w:val="13"/>
        </w:numPr>
      </w:pPr>
      <w:r>
        <w:t xml:space="preserve">Lack of clear distinction between interface specification and interface realization. The closest concept to this in SysML is the proxy port can be thought of as an interface specification, and </w:t>
      </w:r>
      <w:r w:rsidR="00E02B5D">
        <w:t>the</w:t>
      </w:r>
      <w:r>
        <w:t xml:space="preserve"> full port can be thought of as an interfa</w:t>
      </w:r>
      <w:r w:rsidR="003E233F">
        <w:t>ce realization.</w:t>
      </w:r>
    </w:p>
    <w:p w14:paraId="656004BD" w14:textId="7EAE5BCB" w:rsidR="00960F0E" w:rsidRDefault="00960F0E">
      <w:pPr>
        <w:pStyle w:val="ListParagraph"/>
        <w:numPr>
          <w:ilvl w:val="0"/>
          <w:numId w:val="13"/>
        </w:numPr>
      </w:pPr>
      <w:r>
        <w:lastRenderedPageBreak/>
        <w:t xml:space="preserve">Execution semantics - There are many aspects of execution semantics that are not intuitive such as the inability to distinguish 2 different proxy ports on a component of the same </w:t>
      </w:r>
      <w:r w:rsidR="00E02B5D">
        <w:t>type. Another</w:t>
      </w:r>
      <w:r>
        <w:t xml:space="preserve"> fundamental limitation is the inability to represent the flow of pins and streaming outputs. Most execution is currently limited to the exchange of signals.</w:t>
      </w:r>
    </w:p>
    <w:p w14:paraId="2FA2A9CB" w14:textId="77777777" w:rsidR="00477EF2" w:rsidRPr="00477EF2" w:rsidRDefault="00477EF2" w:rsidP="00477EF2"/>
    <w:p w14:paraId="0E589024" w14:textId="77777777" w:rsidR="00477EF2" w:rsidRDefault="00477EF2" w:rsidP="00477EF2">
      <w:pPr>
        <w:pStyle w:val="Heading1"/>
        <w:rPr>
          <w:rFonts w:eastAsia="Times New Roman"/>
        </w:rPr>
      </w:pPr>
      <w:bookmarkStart w:id="15" w:name="_Toc452985466"/>
      <w:r>
        <w:rPr>
          <w:rFonts w:eastAsia="Times New Roman"/>
        </w:rPr>
        <w:t xml:space="preserve">Requirements from </w:t>
      </w:r>
      <w:r w:rsidRPr="00403EFF">
        <w:rPr>
          <w:rFonts w:eastAsia="Times New Roman"/>
        </w:rPr>
        <w:t>UML 4SE RFP</w:t>
      </w:r>
      <w:bookmarkEnd w:id="15"/>
    </w:p>
    <w:p w14:paraId="769E5BD0" w14:textId="77777777" w:rsidR="00477EF2" w:rsidRPr="00403EFF" w:rsidRDefault="00477EF2" w:rsidP="00477EF2">
      <w:pPr>
        <w:pStyle w:val="ListParagraph"/>
        <w:numPr>
          <w:ilvl w:val="0"/>
          <w:numId w:val="1"/>
        </w:numPr>
        <w:spacing w:after="0" w:line="240" w:lineRule="auto"/>
        <w:rPr>
          <w:rFonts w:ascii="Calibri" w:eastAsia="Times New Roman" w:hAnsi="Calibri" w:cs="Times New Roman"/>
          <w:color w:val="000000"/>
        </w:rPr>
      </w:pPr>
      <w:r w:rsidRPr="00403EFF">
        <w:rPr>
          <w:rFonts w:ascii="Calibri" w:eastAsia="Times New Roman" w:hAnsi="Calibri" w:cs="Times New Roman"/>
          <w:color w:val="000000"/>
        </w:rPr>
        <w:t>UML for SE shall provide the capability to model the part of a system that provides access between the system’s behaviors and properties, and its environment.</w:t>
      </w:r>
    </w:p>
    <w:p w14:paraId="3435373F" w14:textId="77777777" w:rsidR="00477EF2" w:rsidRPr="00403EFF" w:rsidRDefault="00477EF2" w:rsidP="00477EF2">
      <w:pPr>
        <w:pStyle w:val="ListParagraph"/>
        <w:numPr>
          <w:ilvl w:val="0"/>
          <w:numId w:val="1"/>
        </w:numPr>
        <w:spacing w:after="0" w:line="240" w:lineRule="auto"/>
        <w:rPr>
          <w:rFonts w:ascii="Calibri" w:eastAsia="Times New Roman" w:hAnsi="Calibri" w:cs="Times New Roman"/>
          <w:color w:val="000000"/>
        </w:rPr>
      </w:pPr>
      <w:r w:rsidRPr="00403EFF">
        <w:rPr>
          <w:rFonts w:ascii="Calibri" w:eastAsia="Times New Roman" w:hAnsi="Calibri" w:cs="Times New Roman"/>
          <w:color w:val="000000"/>
        </w:rPr>
        <w:t xml:space="preserve">UML for SE shall provide the capability to model the boundary of a system, which includes the set of all ports </w:t>
      </w:r>
      <w:r>
        <w:rPr>
          <w:rFonts w:ascii="Calibri" w:eastAsia="Times New Roman" w:hAnsi="Calibri" w:cs="Times New Roman"/>
          <w:color w:val="000000"/>
        </w:rPr>
        <w:t xml:space="preserve">(interfaces) </w:t>
      </w:r>
      <w:r w:rsidRPr="00403EFF">
        <w:rPr>
          <w:rFonts w:ascii="Calibri" w:eastAsia="Times New Roman" w:hAnsi="Calibri" w:cs="Times New Roman"/>
          <w:color w:val="000000"/>
        </w:rPr>
        <w:t>that connect the system to its environment.</w:t>
      </w:r>
    </w:p>
    <w:p w14:paraId="789528F3" w14:textId="77777777" w:rsidR="00477EF2" w:rsidRPr="00403EFF" w:rsidRDefault="00477EF2" w:rsidP="00477EF2">
      <w:pPr>
        <w:pStyle w:val="ListParagraph"/>
        <w:numPr>
          <w:ilvl w:val="0"/>
          <w:numId w:val="1"/>
        </w:numPr>
        <w:spacing w:after="0" w:line="240" w:lineRule="auto"/>
        <w:rPr>
          <w:rFonts w:ascii="Calibri" w:eastAsia="Times New Roman" w:hAnsi="Calibri" w:cs="Times New Roman"/>
          <w:color w:val="000000"/>
        </w:rPr>
      </w:pPr>
      <w:r w:rsidRPr="00403EFF">
        <w:rPr>
          <w:rFonts w:ascii="Calibri" w:eastAsia="Times New Roman" w:hAnsi="Calibri" w:cs="Times New Roman"/>
          <w:color w:val="000000"/>
        </w:rPr>
        <w:t>UML for SE shall provide the capability to model the logical and physical connections between ports, and the associated interface information.</w:t>
      </w:r>
    </w:p>
    <w:p w14:paraId="0D50F3E8" w14:textId="77777777" w:rsidR="00477EF2" w:rsidRPr="00403EFF" w:rsidRDefault="00477EF2" w:rsidP="00477EF2">
      <w:pPr>
        <w:pStyle w:val="ListParagraph"/>
        <w:numPr>
          <w:ilvl w:val="1"/>
          <w:numId w:val="1"/>
        </w:numPr>
        <w:spacing w:after="0" w:line="240" w:lineRule="auto"/>
        <w:rPr>
          <w:rFonts w:ascii="Calibri" w:eastAsia="Times New Roman" w:hAnsi="Calibri" w:cs="Times New Roman"/>
          <w:color w:val="000000"/>
        </w:rPr>
      </w:pPr>
      <w:r w:rsidRPr="00403EFF">
        <w:rPr>
          <w:rFonts w:ascii="Calibri" w:eastAsia="Times New Roman" w:hAnsi="Calibri" w:cs="Times New Roman"/>
          <w:color w:val="000000"/>
        </w:rPr>
        <w:t xml:space="preserve">Note 1: A default capability should enable connections to be shown without designating the ports. In this case, the ports are implicit. </w:t>
      </w:r>
    </w:p>
    <w:p w14:paraId="75A9C80C" w14:textId="77777777" w:rsidR="00477EF2" w:rsidRDefault="00477EF2" w:rsidP="00477EF2">
      <w:pPr>
        <w:pStyle w:val="ListParagraph"/>
        <w:numPr>
          <w:ilvl w:val="1"/>
          <w:numId w:val="1"/>
        </w:numPr>
        <w:spacing w:after="0" w:line="240" w:lineRule="auto"/>
        <w:rPr>
          <w:rFonts w:ascii="Calibri" w:eastAsia="Times New Roman" w:hAnsi="Calibri" w:cs="Times New Roman"/>
          <w:color w:val="000000"/>
        </w:rPr>
      </w:pPr>
      <w:r w:rsidRPr="00403EFF">
        <w:rPr>
          <w:rFonts w:ascii="Calibri" w:eastAsia="Times New Roman" w:hAnsi="Calibri" w:cs="Times New Roman"/>
          <w:color w:val="000000"/>
        </w:rPr>
        <w:t>Note 2: The primary function of some “connecting” components is to connect the outputs from one system to the inputs of another system via its ports. These components may include wires, networks, mechanical couplers, etc. In some cases these components are abstracted from the model to avoid detail.</w:t>
      </w:r>
    </w:p>
    <w:p w14:paraId="0D6C5A1E" w14:textId="77777777" w:rsidR="0085351E" w:rsidRPr="0085351E" w:rsidRDefault="0085351E" w:rsidP="0085351E">
      <w:pPr>
        <w:spacing w:after="0" w:line="240" w:lineRule="auto"/>
        <w:rPr>
          <w:rFonts w:ascii="Calibri" w:eastAsia="Times New Roman" w:hAnsi="Calibri" w:cs="Times New Roman"/>
          <w:color w:val="000000"/>
        </w:rPr>
      </w:pPr>
    </w:p>
    <w:p w14:paraId="10C9D7CA" w14:textId="77777777" w:rsidR="00A35C5E" w:rsidRPr="00A35C5E" w:rsidRDefault="00A35C5E" w:rsidP="00A35C5E"/>
    <w:p w14:paraId="2A681E46" w14:textId="77777777" w:rsidR="00403EFF" w:rsidRDefault="00477EF2" w:rsidP="00403EFF">
      <w:pPr>
        <w:pStyle w:val="Heading1"/>
        <w:rPr>
          <w:rFonts w:eastAsia="Times New Roman"/>
        </w:rPr>
      </w:pPr>
      <w:bookmarkStart w:id="16" w:name="_Toc452985467"/>
      <w:r>
        <w:rPr>
          <w:rFonts w:eastAsia="Times New Roman"/>
        </w:rPr>
        <w:t xml:space="preserve">SE Interface </w:t>
      </w:r>
      <w:r w:rsidR="00403EFF">
        <w:rPr>
          <w:rFonts w:eastAsia="Times New Roman"/>
        </w:rPr>
        <w:t>Needs</w:t>
      </w:r>
      <w:bookmarkEnd w:id="16"/>
    </w:p>
    <w:p w14:paraId="5A019C38" w14:textId="739B1838" w:rsidR="003D742A" w:rsidRDefault="003D742A" w:rsidP="003D742A">
      <w:pPr>
        <w:pStyle w:val="Heading2"/>
      </w:pPr>
      <w:bookmarkStart w:id="17" w:name="_Toc452985468"/>
      <w:r>
        <w:t>Interfa</w:t>
      </w:r>
      <w:r w:rsidR="00FC5845">
        <w:t xml:space="preserve">ce Specification, </w:t>
      </w:r>
      <w:r>
        <w:t>Interface Realization</w:t>
      </w:r>
      <w:r w:rsidR="00FC5845">
        <w:t xml:space="preserve"> and Textual Requirements</w:t>
      </w:r>
      <w:bookmarkEnd w:id="17"/>
    </w:p>
    <w:p w14:paraId="42FA8EF6" w14:textId="34BD813B" w:rsidR="00FC5845" w:rsidRPr="00FC5845" w:rsidRDefault="00FC5845" w:rsidP="00FC5845">
      <w:pPr>
        <w:pStyle w:val="ListParagraph"/>
        <w:numPr>
          <w:ilvl w:val="0"/>
          <w:numId w:val="28"/>
        </w:numPr>
      </w:pPr>
      <w:r>
        <w:t xml:space="preserve">Have the ability to show how the interface specification refines textual requirements and how the interface realization satisfies the textual requirements. </w:t>
      </w:r>
    </w:p>
    <w:p w14:paraId="775E3E9D" w14:textId="77777777" w:rsidR="00403EFF" w:rsidRDefault="00403EFF" w:rsidP="00403EFF">
      <w:pPr>
        <w:spacing w:after="0" w:line="240" w:lineRule="auto"/>
        <w:rPr>
          <w:rFonts w:ascii="Calibri" w:eastAsia="Times New Roman" w:hAnsi="Calibri" w:cs="Times New Roman"/>
          <w:color w:val="000000"/>
        </w:rPr>
      </w:pPr>
    </w:p>
    <w:p w14:paraId="75950F68" w14:textId="7A894C44" w:rsidR="0085351E" w:rsidRPr="0085351E" w:rsidRDefault="0085351E" w:rsidP="0085351E">
      <w:pPr>
        <w:pStyle w:val="Heading2"/>
        <w:rPr>
          <w:rFonts w:eastAsia="Times New Roman"/>
        </w:rPr>
      </w:pPr>
      <w:bookmarkStart w:id="18" w:name="_Toc452985469"/>
      <w:r w:rsidRPr="0085351E">
        <w:rPr>
          <w:rFonts w:eastAsia="Times New Roman"/>
        </w:rPr>
        <w:t xml:space="preserve">Interface </w:t>
      </w:r>
      <w:r w:rsidR="003D742A">
        <w:rPr>
          <w:rFonts w:eastAsia="Times New Roman"/>
        </w:rPr>
        <w:t xml:space="preserve">Specification </w:t>
      </w:r>
      <w:r w:rsidRPr="0085351E">
        <w:rPr>
          <w:rFonts w:eastAsia="Times New Roman"/>
        </w:rPr>
        <w:t>Capture</w:t>
      </w:r>
      <w:bookmarkEnd w:id="18"/>
    </w:p>
    <w:p w14:paraId="727D0B14" w14:textId="77777777" w:rsidR="00CF6DD0" w:rsidRPr="0085351E" w:rsidRDefault="00CF6DD0" w:rsidP="00CF6DD0">
      <w:pPr>
        <w:numPr>
          <w:ilvl w:val="0"/>
          <w:numId w:val="6"/>
        </w:numPr>
        <w:contextualSpacing/>
      </w:pPr>
      <w:r>
        <w:t xml:space="preserve">For each interface capture the information associated with the interface specification </w:t>
      </w:r>
      <w:r w:rsidRPr="0085351E">
        <w:t>including:</w:t>
      </w:r>
    </w:p>
    <w:p w14:paraId="421EF9AC" w14:textId="016088DB" w:rsidR="00CF6DD0" w:rsidRPr="0085351E" w:rsidRDefault="006108ED" w:rsidP="00CF6DD0">
      <w:pPr>
        <w:numPr>
          <w:ilvl w:val="1"/>
          <w:numId w:val="6"/>
        </w:numPr>
        <w:contextualSpacing/>
      </w:pPr>
      <w:r>
        <w:t>The specification</w:t>
      </w:r>
      <w:r w:rsidR="00CF6DD0" w:rsidRPr="0085351E">
        <w:t xml:space="preserve"> for each interface-end </w:t>
      </w:r>
      <w:r>
        <w:t>on the component</w:t>
      </w:r>
    </w:p>
    <w:p w14:paraId="395D1B9E" w14:textId="6F6EE82A" w:rsidR="00CF6DD0" w:rsidRDefault="006108ED" w:rsidP="00CF6DD0">
      <w:pPr>
        <w:numPr>
          <w:ilvl w:val="1"/>
          <w:numId w:val="6"/>
        </w:numPr>
        <w:contextualSpacing/>
      </w:pPr>
      <w:r>
        <w:t>The s</w:t>
      </w:r>
      <w:r w:rsidR="00CF6DD0" w:rsidRPr="0085351E">
        <w:t>pecification for each connector</w:t>
      </w:r>
    </w:p>
    <w:p w14:paraId="43F957F6" w14:textId="5668A718" w:rsidR="00CF6DD0" w:rsidRDefault="00CF6DD0" w:rsidP="00CF6DD0">
      <w:pPr>
        <w:numPr>
          <w:ilvl w:val="1"/>
          <w:numId w:val="6"/>
        </w:numPr>
        <w:contextualSpacing/>
      </w:pPr>
      <w:r>
        <w:t>The specifications</w:t>
      </w:r>
      <w:r w:rsidR="006108ED">
        <w:t xml:space="preserve"> for the</w:t>
      </w:r>
      <w:r>
        <w:t xml:space="preserve"> </w:t>
      </w:r>
      <w:r w:rsidR="006108ED">
        <w:t>being exchanged items across the interface</w:t>
      </w:r>
      <w:r>
        <w:t xml:space="preserve"> </w:t>
      </w:r>
    </w:p>
    <w:p w14:paraId="4FB050DB" w14:textId="77777777" w:rsidR="006108ED" w:rsidRDefault="006108ED" w:rsidP="006108ED">
      <w:pPr>
        <w:numPr>
          <w:ilvl w:val="1"/>
          <w:numId w:val="6"/>
        </w:numPr>
        <w:contextualSpacing/>
      </w:pPr>
      <w:r>
        <w:t>The specification for the interface medium (optional)</w:t>
      </w:r>
    </w:p>
    <w:p w14:paraId="3A1ACF41" w14:textId="0127D233" w:rsidR="00CF6DD0" w:rsidRPr="0085351E" w:rsidRDefault="006108ED" w:rsidP="00CF6DD0">
      <w:pPr>
        <w:numPr>
          <w:ilvl w:val="1"/>
          <w:numId w:val="6"/>
        </w:numPr>
        <w:contextualSpacing/>
      </w:pPr>
      <w:r>
        <w:t>The</w:t>
      </w:r>
      <w:r w:rsidR="00CF6DD0">
        <w:t xml:space="preserve"> constraints associated with</w:t>
      </w:r>
      <w:r>
        <w:t xml:space="preserve"> the </w:t>
      </w:r>
      <w:r w:rsidR="00CF6DD0">
        <w:t>above</w:t>
      </w:r>
      <w:r>
        <w:t xml:space="preserve"> including protocol constraints, </w:t>
      </w:r>
      <w:r w:rsidR="00BD6A49">
        <w:t>Modelica</w:t>
      </w:r>
      <w:r>
        <w:t xml:space="preserve"> like constraints, physical connection constraints, and message constraints</w:t>
      </w:r>
      <w:r w:rsidR="00CF6DD0">
        <w:t>.</w:t>
      </w:r>
    </w:p>
    <w:p w14:paraId="318DC775" w14:textId="3D0583B6" w:rsidR="0085351E" w:rsidRPr="0085351E" w:rsidRDefault="0085351E" w:rsidP="00186B96">
      <w:pPr>
        <w:numPr>
          <w:ilvl w:val="0"/>
          <w:numId w:val="6"/>
        </w:numPr>
        <w:contextualSpacing/>
      </w:pPr>
      <w:r w:rsidRPr="0085351E">
        <w:t xml:space="preserve">For each interface capture the </w:t>
      </w:r>
      <w:r w:rsidR="00CF6DD0">
        <w:t>realization</w:t>
      </w:r>
      <w:r w:rsidR="006108ED">
        <w:t xml:space="preserve"> </w:t>
      </w:r>
      <w:r w:rsidR="00CF6DD0">
        <w:t>for the interface</w:t>
      </w:r>
      <w:r w:rsidRPr="0085351E">
        <w:t xml:space="preserve"> </w:t>
      </w:r>
      <w:r w:rsidR="006108ED">
        <w:t xml:space="preserve">specification </w:t>
      </w:r>
      <w:r w:rsidRPr="0085351E">
        <w:t xml:space="preserve">including: </w:t>
      </w:r>
    </w:p>
    <w:p w14:paraId="27299AFD" w14:textId="2AA18F9E" w:rsidR="0085351E" w:rsidRPr="0085351E" w:rsidRDefault="006108ED" w:rsidP="00186B96">
      <w:pPr>
        <w:numPr>
          <w:ilvl w:val="1"/>
          <w:numId w:val="6"/>
        </w:numPr>
        <w:contextualSpacing/>
      </w:pPr>
      <w:r>
        <w:t>The</w:t>
      </w:r>
      <w:r w:rsidR="0085351E" w:rsidRPr="0085351E">
        <w:t xml:space="preserve"> interface-ends </w:t>
      </w:r>
    </w:p>
    <w:p w14:paraId="022B9A54" w14:textId="77777777" w:rsidR="0085351E" w:rsidRPr="0085351E" w:rsidRDefault="0085351E" w:rsidP="00186B96">
      <w:pPr>
        <w:numPr>
          <w:ilvl w:val="1"/>
          <w:numId w:val="6"/>
        </w:numPr>
        <w:contextualSpacing/>
      </w:pPr>
      <w:r w:rsidRPr="0085351E">
        <w:t>One or more connectors that connect the interface-ends</w:t>
      </w:r>
    </w:p>
    <w:p w14:paraId="5DCC47C1" w14:textId="420EFDD2" w:rsidR="0085351E" w:rsidRDefault="0085351E" w:rsidP="00186B96">
      <w:pPr>
        <w:numPr>
          <w:ilvl w:val="1"/>
          <w:numId w:val="6"/>
        </w:numPr>
        <w:contextualSpacing/>
      </w:pPr>
      <w:r w:rsidRPr="0085351E">
        <w:t xml:space="preserve">The items </w:t>
      </w:r>
      <w:r w:rsidR="006108ED">
        <w:t>being exchanged</w:t>
      </w:r>
      <w:r w:rsidR="006108ED" w:rsidRPr="0085351E">
        <w:t xml:space="preserve"> </w:t>
      </w:r>
      <w:r w:rsidR="006108ED">
        <w:t xml:space="preserve">between the </w:t>
      </w:r>
      <w:r w:rsidR="00BD6A49">
        <w:t>interface-end</w:t>
      </w:r>
      <w:r w:rsidR="006108ED">
        <w:t>s</w:t>
      </w:r>
      <w:r w:rsidRPr="0085351E">
        <w:t xml:space="preserve"> </w:t>
      </w:r>
    </w:p>
    <w:p w14:paraId="00E99CA6" w14:textId="77777777" w:rsidR="006108ED" w:rsidRDefault="006108ED" w:rsidP="00186B96">
      <w:pPr>
        <w:numPr>
          <w:ilvl w:val="1"/>
          <w:numId w:val="6"/>
        </w:numPr>
        <w:contextualSpacing/>
      </w:pPr>
      <w:r>
        <w:t>The interface medium that enables the exchange of the exchanged items</w:t>
      </w:r>
    </w:p>
    <w:p w14:paraId="1D2B3525" w14:textId="76462D9A" w:rsidR="00CF6DD0" w:rsidRPr="0085351E" w:rsidRDefault="006108ED" w:rsidP="00CF6DD0">
      <w:pPr>
        <w:numPr>
          <w:ilvl w:val="1"/>
          <w:numId w:val="6"/>
        </w:numPr>
        <w:contextualSpacing/>
      </w:pPr>
      <w:r>
        <w:t>The way in which the</w:t>
      </w:r>
      <w:r w:rsidR="00CF6DD0">
        <w:t xml:space="preserve"> constraints </w:t>
      </w:r>
      <w:r>
        <w:t xml:space="preserve">are </w:t>
      </w:r>
      <w:r w:rsidR="00BD6A49">
        <w:t>satisfied</w:t>
      </w:r>
      <w:r>
        <w:t xml:space="preserve"> (e.g., </w:t>
      </w:r>
      <w:r w:rsidR="00BD6A49">
        <w:t>interface-end</w:t>
      </w:r>
      <w:r>
        <w:t xml:space="preserve"> state machine that conform to a protocol constraint)</w:t>
      </w:r>
      <w:r w:rsidR="00CF6DD0">
        <w:t xml:space="preserve"> </w:t>
      </w:r>
    </w:p>
    <w:p w14:paraId="1DA27FB2" w14:textId="0C06DAF6" w:rsidR="0085351E" w:rsidRPr="0085351E" w:rsidRDefault="0085351E" w:rsidP="00186B96">
      <w:pPr>
        <w:numPr>
          <w:ilvl w:val="0"/>
          <w:numId w:val="6"/>
        </w:numPr>
        <w:contextualSpacing/>
      </w:pPr>
      <w:r w:rsidRPr="0085351E">
        <w:t xml:space="preserve">Maintain consistency between </w:t>
      </w:r>
      <w:r w:rsidR="00B550FA">
        <w:t>each abstraction level of the interfaces</w:t>
      </w:r>
      <w:r w:rsidRPr="0085351E">
        <w:t xml:space="preserve"> </w:t>
      </w:r>
    </w:p>
    <w:p w14:paraId="7E0997EE" w14:textId="7E0AC5D6" w:rsidR="005974F0" w:rsidRPr="005974F0" w:rsidRDefault="0085351E" w:rsidP="00186B96">
      <w:pPr>
        <w:numPr>
          <w:ilvl w:val="0"/>
          <w:numId w:val="6"/>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lastRenderedPageBreak/>
        <w:t xml:space="preserve">Specify properties that </w:t>
      </w:r>
      <w:r w:rsidR="00B550FA">
        <w:rPr>
          <w:rFonts w:ascii="Calibri" w:eastAsia="Times New Roman" w:hAnsi="Calibri" w:cs="Times New Roman"/>
          <w:color w:val="000000"/>
        </w:rPr>
        <w:t>characterize the</w:t>
      </w:r>
      <w:r w:rsidRPr="0085351E">
        <w:rPr>
          <w:rFonts w:ascii="Calibri" w:eastAsia="Times New Roman" w:hAnsi="Calibri" w:cs="Times New Roman"/>
          <w:color w:val="000000"/>
        </w:rPr>
        <w:t xml:space="preserve"> interface.</w:t>
      </w:r>
    </w:p>
    <w:p w14:paraId="511679DC" w14:textId="77777777" w:rsidR="0085351E" w:rsidRPr="0085351E" w:rsidRDefault="0085351E" w:rsidP="00186B96">
      <w:pPr>
        <w:numPr>
          <w:ilvl w:val="1"/>
          <w:numId w:val="6"/>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Properties can be added to the interface-ends or the connectors.</w:t>
      </w:r>
    </w:p>
    <w:p w14:paraId="664DE0D5" w14:textId="7E54A4F7" w:rsidR="0085351E" w:rsidRPr="0085351E" w:rsidRDefault="0085351E" w:rsidP="00186B96">
      <w:pPr>
        <w:numPr>
          <w:ilvl w:val="1"/>
          <w:numId w:val="6"/>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These properties and constraints may need to be added to characterize how they impact the transfer. Examples include:</w:t>
      </w:r>
    </w:p>
    <w:p w14:paraId="54B74B81" w14:textId="77777777" w:rsidR="0085351E" w:rsidRPr="0085351E" w:rsidRDefault="0085351E" w:rsidP="00186B96">
      <w:pPr>
        <w:numPr>
          <w:ilvl w:val="2"/>
          <w:numId w:val="6"/>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The resistance, inductance and capacitance (impedance) of an electrical wire, such as a coax cable or twisted pair.</w:t>
      </w:r>
    </w:p>
    <w:p w14:paraId="16D884EF" w14:textId="77777777" w:rsidR="0085351E" w:rsidRPr="0085351E" w:rsidRDefault="0085351E" w:rsidP="00186B96">
      <w:pPr>
        <w:numPr>
          <w:ilvl w:val="2"/>
          <w:numId w:val="6"/>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Propagation delays</w:t>
      </w:r>
    </w:p>
    <w:p w14:paraId="0B707BFA" w14:textId="77777777" w:rsidR="0085351E" w:rsidRPr="0085351E" w:rsidRDefault="0085351E" w:rsidP="00186B96">
      <w:pPr>
        <w:numPr>
          <w:ilvl w:val="2"/>
          <w:numId w:val="6"/>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Error rates </w:t>
      </w:r>
    </w:p>
    <w:p w14:paraId="7550CD4E" w14:textId="10498C3F" w:rsidR="00EC0D0A" w:rsidRPr="00EC0D0A" w:rsidRDefault="00B550FA" w:rsidP="00186B96">
      <w:pPr>
        <w:numPr>
          <w:ilvl w:val="1"/>
          <w:numId w:val="6"/>
        </w:numPr>
        <w:spacing w:after="0" w:line="240" w:lineRule="auto"/>
        <w:contextualSpacing/>
        <w:rPr>
          <w:rFonts w:ascii="Calibri" w:eastAsia="Times New Roman" w:hAnsi="Calibri" w:cs="Times New Roman"/>
          <w:color w:val="000000"/>
        </w:rPr>
      </w:pPr>
      <w:r>
        <w:rPr>
          <w:rFonts w:ascii="Calibri" w:eastAsia="Times New Roman" w:hAnsi="Calibri" w:cs="Times New Roman"/>
          <w:color w:val="000000"/>
        </w:rPr>
        <w:t>Additional implementation c</w:t>
      </w:r>
      <w:r w:rsidR="00EC0D0A" w:rsidRPr="00EC0D0A">
        <w:rPr>
          <w:rFonts w:ascii="Calibri" w:eastAsia="Times New Roman" w:hAnsi="Calibri" w:cs="Times New Roman"/>
          <w:color w:val="000000"/>
        </w:rPr>
        <w:t xml:space="preserve">onstraints </w:t>
      </w:r>
      <w:r w:rsidR="00EC0D0A">
        <w:rPr>
          <w:rFonts w:ascii="Calibri" w:eastAsia="Times New Roman" w:hAnsi="Calibri" w:cs="Times New Roman"/>
          <w:color w:val="000000"/>
        </w:rPr>
        <w:t>may</w:t>
      </w:r>
      <w:r w:rsidR="00EC0D0A" w:rsidRPr="00EC0D0A">
        <w:rPr>
          <w:rFonts w:ascii="Calibri" w:eastAsia="Times New Roman" w:hAnsi="Calibri" w:cs="Times New Roman"/>
          <w:color w:val="000000"/>
        </w:rPr>
        <w:t xml:space="preserve"> apply to </w:t>
      </w:r>
      <w:r w:rsidR="00EC0D0A">
        <w:rPr>
          <w:rFonts w:ascii="Calibri" w:eastAsia="Times New Roman" w:hAnsi="Calibri" w:cs="Times New Roman"/>
          <w:color w:val="000000"/>
        </w:rPr>
        <w:t>various</w:t>
      </w:r>
      <w:r w:rsidR="00EC0D0A" w:rsidRPr="00EC0D0A">
        <w:rPr>
          <w:rFonts w:ascii="Calibri" w:eastAsia="Times New Roman" w:hAnsi="Calibri" w:cs="Times New Roman"/>
          <w:color w:val="000000"/>
        </w:rPr>
        <w:t xml:space="preserve"> types </w:t>
      </w:r>
      <w:r w:rsidR="00EC0D0A">
        <w:rPr>
          <w:rFonts w:ascii="Calibri" w:eastAsia="Times New Roman" w:hAnsi="Calibri" w:cs="Times New Roman"/>
          <w:color w:val="000000"/>
        </w:rPr>
        <w:t xml:space="preserve">of properties </w:t>
      </w:r>
      <w:r w:rsidR="00EC0D0A" w:rsidRPr="00EC0D0A">
        <w:rPr>
          <w:rFonts w:ascii="Calibri" w:eastAsia="Times New Roman" w:hAnsi="Calibri" w:cs="Times New Roman"/>
          <w:color w:val="000000"/>
        </w:rPr>
        <w:t>such as structure, data, thermal, loads, geometric, etc.</w:t>
      </w:r>
    </w:p>
    <w:p w14:paraId="37E11EF9" w14:textId="77777777" w:rsidR="0085351E" w:rsidRPr="0085351E" w:rsidRDefault="00EC0D0A" w:rsidP="00186B96">
      <w:pPr>
        <w:numPr>
          <w:ilvl w:val="1"/>
          <w:numId w:val="6"/>
        </w:numPr>
        <w:spacing w:after="0" w:line="240" w:lineRule="auto"/>
        <w:contextualSpacing/>
        <w:rPr>
          <w:rFonts w:ascii="Calibri" w:eastAsia="Times New Roman" w:hAnsi="Calibri" w:cs="Times New Roman"/>
          <w:color w:val="000000"/>
        </w:rPr>
      </w:pPr>
      <w:r w:rsidRPr="00EC0D0A">
        <w:rPr>
          <w:rFonts w:ascii="Calibri" w:eastAsia="Times New Roman" w:hAnsi="Calibri" w:cs="Times New Roman"/>
          <w:color w:val="000000"/>
        </w:rPr>
        <w:t> </w:t>
      </w:r>
      <w:r w:rsidR="0085351E" w:rsidRPr="0085351E">
        <w:rPr>
          <w:rFonts w:ascii="Calibri" w:eastAsia="Times New Roman" w:hAnsi="Calibri" w:cs="Times New Roman"/>
          <w:color w:val="000000"/>
        </w:rPr>
        <w:t>If a specification  is referenced, these properties may specify what variants of the specification are used</w:t>
      </w:r>
    </w:p>
    <w:p w14:paraId="526E1730" w14:textId="77777777" w:rsidR="0085351E" w:rsidRPr="0085351E" w:rsidRDefault="0085351E" w:rsidP="00186B96">
      <w:pPr>
        <w:numPr>
          <w:ilvl w:val="2"/>
          <w:numId w:val="6"/>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E.g. Ethernet 802.3 100 BASE-T – The cable may be specified as </w:t>
      </w:r>
      <w:hyperlink r:id="rId10" w:tooltip="Category 5 cable" w:history="1">
        <w:r w:rsidRPr="0085351E">
          <w:t>CAT5</w:t>
        </w:r>
      </w:hyperlink>
      <w:r w:rsidRPr="0085351E">
        <w:t xml:space="preserve"> copper cabling with two twisted pairs</w:t>
      </w:r>
    </w:p>
    <w:p w14:paraId="647C7962" w14:textId="77777777" w:rsidR="0085351E" w:rsidRPr="0085351E" w:rsidRDefault="0085351E" w:rsidP="00186B96">
      <w:pPr>
        <w:numPr>
          <w:ilvl w:val="2"/>
          <w:numId w:val="6"/>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Liquid transfer– The medium may be specified as ½ copper tubing</w:t>
      </w:r>
    </w:p>
    <w:p w14:paraId="1649827D" w14:textId="77777777" w:rsidR="0085351E" w:rsidRPr="0085351E" w:rsidRDefault="0085351E" w:rsidP="00186B96">
      <w:pPr>
        <w:numPr>
          <w:ilvl w:val="2"/>
          <w:numId w:val="6"/>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Electrical power transfer may require a specific wire size and type.  </w:t>
      </w:r>
    </w:p>
    <w:p w14:paraId="1D1FBFBE" w14:textId="77777777" w:rsidR="0085351E" w:rsidRPr="00CF6DD0" w:rsidRDefault="0085351E" w:rsidP="00186B96">
      <w:pPr>
        <w:numPr>
          <w:ilvl w:val="1"/>
          <w:numId w:val="6"/>
        </w:numPr>
        <w:contextualSpacing/>
      </w:pPr>
      <w:r w:rsidRPr="0085351E">
        <w:rPr>
          <w:rFonts w:ascii="Calibri" w:eastAsia="Times New Roman" w:hAnsi="Calibri" w:cs="Times New Roman"/>
          <w:color w:val="000000"/>
        </w:rPr>
        <w:t>If not, these properties establish just the limits and constraints of the intended realization of a new design and not the design detail selections.</w:t>
      </w:r>
    </w:p>
    <w:p w14:paraId="660B96B1" w14:textId="77777777" w:rsidR="005974F0" w:rsidRPr="005974F0" w:rsidRDefault="00D947BD" w:rsidP="005974F0">
      <w:pPr>
        <w:numPr>
          <w:ilvl w:val="0"/>
          <w:numId w:val="6"/>
        </w:numPr>
        <w:spacing w:after="0" w:line="240" w:lineRule="auto"/>
        <w:contextualSpacing/>
        <w:rPr>
          <w:rFonts w:ascii="Calibri" w:eastAsia="Times New Roman" w:hAnsi="Calibri" w:cs="Times New Roman"/>
        </w:rPr>
      </w:pPr>
      <w:r w:rsidRPr="00D947BD">
        <w:rPr>
          <w:rFonts w:ascii="Calibri" w:eastAsia="Times New Roman" w:hAnsi="Calibri" w:cs="Times New Roman"/>
        </w:rPr>
        <w:t xml:space="preserve">Indicate which constraints apply to specifying the compatibility constraints between interface-ends and have a mechanism to indicate when these compatibility constraints are not being satisfied. </w:t>
      </w:r>
    </w:p>
    <w:p w14:paraId="65A0E6C1" w14:textId="77777777" w:rsidR="007E14EB" w:rsidRDefault="007E14EB">
      <w:pPr>
        <w:ind w:left="360"/>
        <w:contextualSpacing/>
      </w:pPr>
    </w:p>
    <w:p w14:paraId="68C16DE0" w14:textId="77777777" w:rsidR="00EF0461" w:rsidRPr="0085351E" w:rsidRDefault="00EF0461" w:rsidP="00EF0461">
      <w:pPr>
        <w:pStyle w:val="Heading2"/>
        <w:rPr>
          <w:rFonts w:eastAsia="Times New Roman"/>
        </w:rPr>
      </w:pPr>
      <w:bookmarkStart w:id="19" w:name="_Toc452985470"/>
      <w:r w:rsidRPr="0085351E">
        <w:rPr>
          <w:rFonts w:eastAsia="Times New Roman"/>
        </w:rPr>
        <w:t>Items Flowing</w:t>
      </w:r>
      <w:r w:rsidR="00027858">
        <w:rPr>
          <w:rFonts w:eastAsia="Times New Roman"/>
        </w:rPr>
        <w:t xml:space="preserve"> or </w:t>
      </w:r>
      <w:r w:rsidR="002E193D">
        <w:rPr>
          <w:rFonts w:eastAsia="Times New Roman"/>
        </w:rPr>
        <w:t>Exchanged</w:t>
      </w:r>
      <w:bookmarkEnd w:id="19"/>
    </w:p>
    <w:p w14:paraId="5FA11C90" w14:textId="77777777" w:rsidR="00EF0461" w:rsidRPr="0085351E" w:rsidRDefault="00EF0461" w:rsidP="00EF0461">
      <w:pPr>
        <w:numPr>
          <w:ilvl w:val="0"/>
          <w:numId w:val="3"/>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Define each type of item flowing</w:t>
      </w:r>
      <w:r w:rsidR="00027858">
        <w:rPr>
          <w:rFonts w:ascii="Calibri" w:eastAsia="Times New Roman" w:hAnsi="Calibri" w:cs="Times New Roman"/>
          <w:color w:val="000000"/>
        </w:rPr>
        <w:t xml:space="preserve"> or exchanged</w:t>
      </w:r>
      <w:r w:rsidRPr="0085351E">
        <w:rPr>
          <w:rFonts w:ascii="Calibri" w:eastAsia="Times New Roman" w:hAnsi="Calibri" w:cs="Times New Roman"/>
          <w:color w:val="000000"/>
        </w:rPr>
        <w:t xml:space="preserve"> through the interface (categories of types include messages, data, energy</w:t>
      </w:r>
      <w:r w:rsidR="00027858">
        <w:rPr>
          <w:rFonts w:ascii="Calibri" w:eastAsia="Times New Roman" w:hAnsi="Calibri" w:cs="Times New Roman"/>
          <w:color w:val="000000"/>
        </w:rPr>
        <w:t xml:space="preserve">, </w:t>
      </w:r>
      <w:r w:rsidRPr="0085351E">
        <w:rPr>
          <w:rFonts w:ascii="Calibri" w:eastAsia="Times New Roman" w:hAnsi="Calibri" w:cs="Times New Roman"/>
          <w:color w:val="000000"/>
        </w:rPr>
        <w:t>mass</w:t>
      </w:r>
      <w:r w:rsidR="00027858">
        <w:rPr>
          <w:rFonts w:ascii="Calibri" w:eastAsia="Times New Roman" w:hAnsi="Calibri" w:cs="Times New Roman"/>
          <w:color w:val="000000"/>
        </w:rPr>
        <w:t xml:space="preserve"> and force</w:t>
      </w:r>
      <w:r w:rsidRPr="0085351E">
        <w:rPr>
          <w:rFonts w:ascii="Calibri" w:eastAsia="Times New Roman" w:hAnsi="Calibri" w:cs="Times New Roman"/>
          <w:color w:val="000000"/>
        </w:rPr>
        <w:t>).</w:t>
      </w:r>
    </w:p>
    <w:p w14:paraId="42D1B99F" w14:textId="77777777" w:rsidR="00EF0461" w:rsidRPr="0085351E" w:rsidRDefault="00EF0461" w:rsidP="00EF0461">
      <w:pPr>
        <w:numPr>
          <w:ilvl w:val="0"/>
          <w:numId w:val="3"/>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Define the direction of each item flowing, i.e. in, out or bi-directional </w:t>
      </w:r>
    </w:p>
    <w:p w14:paraId="02CAE587" w14:textId="77777777" w:rsidR="00EF0461" w:rsidRPr="0085351E" w:rsidRDefault="00EF0461" w:rsidP="00EF0461">
      <w:pPr>
        <w:numPr>
          <w:ilvl w:val="0"/>
          <w:numId w:val="3"/>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Define associated properties and constraints with each item. </w:t>
      </w:r>
    </w:p>
    <w:p w14:paraId="3CD41A93" w14:textId="77777777" w:rsidR="00EF0461" w:rsidRPr="0085351E" w:rsidRDefault="00EF0461" w:rsidP="00EF0461">
      <w:pPr>
        <w:numPr>
          <w:ilvl w:val="1"/>
          <w:numId w:val="3"/>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For example, definition, frequency, voltage level, message size, performance values, priority, amount of energy or mass, etc. </w:t>
      </w:r>
    </w:p>
    <w:p w14:paraId="300C4B87" w14:textId="77777777" w:rsidR="00EF0461" w:rsidRPr="0085351E" w:rsidRDefault="00EF0461" w:rsidP="00EF0461">
      <w:pPr>
        <w:numPr>
          <w:ilvl w:val="1"/>
          <w:numId w:val="3"/>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These items are usually domain specific and multiple domains may need to control the values of these properties</w:t>
      </w:r>
    </w:p>
    <w:p w14:paraId="62BA4784" w14:textId="77777777" w:rsidR="00EF0461" w:rsidRPr="0085351E" w:rsidRDefault="00EF0461" w:rsidP="00EF0461">
      <w:pPr>
        <w:numPr>
          <w:ilvl w:val="0"/>
          <w:numId w:val="3"/>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Each entity flowing may be a structure of entities and therefore can be decomposed into multiple sub-entities</w:t>
      </w:r>
    </w:p>
    <w:p w14:paraId="1F568C1D" w14:textId="77777777" w:rsidR="00EF0461" w:rsidRPr="0085351E" w:rsidRDefault="00EF0461" w:rsidP="00EF0461">
      <w:pPr>
        <w:numPr>
          <w:ilvl w:val="1"/>
          <w:numId w:val="3"/>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For example a data message may be composed of multiple fields or files. </w:t>
      </w:r>
    </w:p>
    <w:p w14:paraId="564A035C" w14:textId="77777777" w:rsidR="00EF0461" w:rsidRPr="0085351E" w:rsidRDefault="00EF0461" w:rsidP="00EF0461">
      <w:pPr>
        <w:numPr>
          <w:ilvl w:val="0"/>
          <w:numId w:val="3"/>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Select a system view that tracks the flow of selected items through a set of interfaces </w:t>
      </w:r>
    </w:p>
    <w:p w14:paraId="706FBD8E" w14:textId="77777777" w:rsidR="00EF0461" w:rsidRPr="0085351E" w:rsidRDefault="00EF0461" w:rsidP="00EF0461">
      <w:pPr>
        <w:numPr>
          <w:ilvl w:val="0"/>
          <w:numId w:val="3"/>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The item may be represented differently as it is transposed through interface layers</w:t>
      </w:r>
    </w:p>
    <w:p w14:paraId="09C7E853" w14:textId="77777777" w:rsidR="00EF0461" w:rsidRPr="0085351E" w:rsidRDefault="00EF0461" w:rsidP="00EF0461">
      <w:pPr>
        <w:spacing w:after="0" w:line="240" w:lineRule="auto"/>
        <w:rPr>
          <w:rFonts w:ascii="Calibri" w:eastAsia="Times New Roman" w:hAnsi="Calibri" w:cs="Times New Roman"/>
          <w:color w:val="000000"/>
        </w:rPr>
      </w:pPr>
    </w:p>
    <w:p w14:paraId="552875D1" w14:textId="26041BC9" w:rsidR="00EF0461" w:rsidRPr="0085351E" w:rsidRDefault="00EF0461" w:rsidP="00EF0461">
      <w:pPr>
        <w:pStyle w:val="Heading2"/>
        <w:rPr>
          <w:rFonts w:eastAsia="Times New Roman"/>
        </w:rPr>
      </w:pPr>
      <w:bookmarkStart w:id="20" w:name="_Toc452985471"/>
      <w:r w:rsidRPr="0085351E">
        <w:rPr>
          <w:rFonts w:eastAsia="Times New Roman"/>
        </w:rPr>
        <w:t>Transfer Agreement</w:t>
      </w:r>
      <w:bookmarkEnd w:id="20"/>
    </w:p>
    <w:p w14:paraId="0C3CBF93" w14:textId="06AAABB0" w:rsidR="00EA26DC" w:rsidRPr="00C842EA" w:rsidRDefault="00D947BD" w:rsidP="00EF0461">
      <w:pPr>
        <w:numPr>
          <w:ilvl w:val="0"/>
          <w:numId w:val="4"/>
        </w:numPr>
        <w:spacing w:after="0" w:line="240" w:lineRule="auto"/>
        <w:contextualSpacing/>
        <w:rPr>
          <w:rFonts w:ascii="Calibri" w:eastAsia="Times New Roman" w:hAnsi="Calibri" w:cs="Times New Roman"/>
        </w:rPr>
      </w:pPr>
      <w:r w:rsidRPr="00D947BD">
        <w:rPr>
          <w:rFonts w:ascii="Calibri" w:eastAsia="Times New Roman" w:hAnsi="Calibri" w:cs="Times New Roman"/>
        </w:rPr>
        <w:t>Specify the rules that govern the exchange of items flowing</w:t>
      </w:r>
      <w:r w:rsidR="00B550FA">
        <w:rPr>
          <w:rFonts w:ascii="Calibri" w:eastAsia="Times New Roman" w:hAnsi="Calibri" w:cs="Times New Roman"/>
        </w:rPr>
        <w:t xml:space="preserve"> (e.g., protocol)</w:t>
      </w:r>
    </w:p>
    <w:p w14:paraId="118E2C6B" w14:textId="77777777" w:rsidR="00EF0461" w:rsidRPr="0085351E" w:rsidRDefault="00EF0461" w:rsidP="00EF0461">
      <w:pPr>
        <w:numPr>
          <w:ilvl w:val="0"/>
          <w:numId w:val="4"/>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For each interface-end specify one or more transfer agreement (i.e. protocol) that will be used to interact across the interface to manage the transfer of the data, power or mass from one interface-end to another. These transform agreements can include behavior and properties.  </w:t>
      </w:r>
    </w:p>
    <w:p w14:paraId="164AB953" w14:textId="77777777" w:rsidR="00EF0461" w:rsidRPr="0085351E" w:rsidRDefault="00EF0461" w:rsidP="00EF0461">
      <w:pPr>
        <w:numPr>
          <w:ilvl w:val="1"/>
          <w:numId w:val="4"/>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Examples - Ethernet, USB, AC/DC, voltage rise times, propagation delay, maximum pressure, range of voltage levels, etc.). </w:t>
      </w:r>
    </w:p>
    <w:p w14:paraId="4BB45E52" w14:textId="77777777" w:rsidR="00EF0461" w:rsidRPr="0085351E" w:rsidRDefault="00EF0461" w:rsidP="00EF0461">
      <w:pPr>
        <w:numPr>
          <w:ilvl w:val="0"/>
          <w:numId w:val="4"/>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If Interface layers are define, a transfer agreement may also exists between peer interface-end layers.</w:t>
      </w:r>
    </w:p>
    <w:p w14:paraId="61936054" w14:textId="77777777" w:rsidR="00EF0461" w:rsidRPr="0085351E" w:rsidRDefault="00EF0461" w:rsidP="00EF0461">
      <w:pPr>
        <w:numPr>
          <w:ilvl w:val="0"/>
          <w:numId w:val="4"/>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lastRenderedPageBreak/>
        <w:t xml:space="preserve">Specify transfer properties that may limit or constrain the transfer. </w:t>
      </w:r>
    </w:p>
    <w:p w14:paraId="6DE36FF9" w14:textId="77777777" w:rsidR="00EF0461" w:rsidRPr="0085351E" w:rsidRDefault="00EF0461" w:rsidP="00EF0461">
      <w:pPr>
        <w:numPr>
          <w:ilvl w:val="1"/>
          <w:numId w:val="4"/>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The agreement may be specified by referencing an external specification. </w:t>
      </w:r>
    </w:p>
    <w:p w14:paraId="494B8E28" w14:textId="77777777" w:rsidR="00EF0461" w:rsidRDefault="00EF0461" w:rsidP="00EF0461">
      <w:pPr>
        <w:numPr>
          <w:ilvl w:val="1"/>
          <w:numId w:val="4"/>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If a </w:t>
      </w:r>
      <w:r w:rsidR="00E738BE" w:rsidRPr="0085351E">
        <w:rPr>
          <w:rFonts w:ascii="Calibri" w:eastAsia="Times New Roman" w:hAnsi="Calibri" w:cs="Times New Roman"/>
          <w:color w:val="000000"/>
        </w:rPr>
        <w:t>specification is</w:t>
      </w:r>
      <w:r w:rsidRPr="0085351E">
        <w:rPr>
          <w:rFonts w:ascii="Calibri" w:eastAsia="Times New Roman" w:hAnsi="Calibri" w:cs="Times New Roman"/>
          <w:color w:val="000000"/>
        </w:rPr>
        <w:t xml:space="preserve"> referenced, these transfer properties would specify the variants</w:t>
      </w:r>
      <w:r>
        <w:rPr>
          <w:rFonts w:ascii="Calibri" w:eastAsia="Times New Roman" w:hAnsi="Calibri" w:cs="Times New Roman"/>
          <w:color w:val="000000"/>
        </w:rPr>
        <w:t xml:space="preserve"> available in the specification.</w:t>
      </w:r>
    </w:p>
    <w:p w14:paraId="7299612E" w14:textId="77777777" w:rsidR="00EF0461" w:rsidRDefault="00EF0461" w:rsidP="00EF0461">
      <w:pPr>
        <w:numPr>
          <w:ilvl w:val="1"/>
          <w:numId w:val="4"/>
        </w:numPr>
        <w:spacing w:after="0" w:line="240" w:lineRule="auto"/>
        <w:contextualSpacing/>
        <w:rPr>
          <w:rFonts w:ascii="Calibri" w:eastAsia="Times New Roman" w:hAnsi="Calibri" w:cs="Times New Roman"/>
          <w:color w:val="000000"/>
        </w:rPr>
      </w:pPr>
      <w:r w:rsidRPr="00EF0461">
        <w:rPr>
          <w:rFonts w:ascii="Calibri" w:eastAsia="Times New Roman" w:hAnsi="Calibri" w:cs="Times New Roman"/>
          <w:color w:val="000000"/>
        </w:rPr>
        <w:t xml:space="preserve">For example Ethernet provides the protocol that will be used and also permits multiple transfer speeds. So a transfer property may specify the speed variant such as 10BASE-T or 1000BaseT.  </w:t>
      </w:r>
    </w:p>
    <w:p w14:paraId="01321AF3" w14:textId="77777777" w:rsidR="0085351E" w:rsidRPr="00EF0461" w:rsidRDefault="0085351E" w:rsidP="00EF0461">
      <w:pPr>
        <w:pStyle w:val="Heading2"/>
      </w:pPr>
      <w:bookmarkStart w:id="21" w:name="_Toc452985472"/>
      <w:r w:rsidRPr="00EF0461">
        <w:t>Interface Decomposition</w:t>
      </w:r>
      <w:bookmarkEnd w:id="21"/>
    </w:p>
    <w:p w14:paraId="7A408BDB" w14:textId="77777777" w:rsidR="0085351E" w:rsidRPr="0085351E" w:rsidRDefault="0085351E" w:rsidP="0085351E">
      <w:r w:rsidRPr="0085351E">
        <w:t xml:space="preserve">The interface-ends, the connector and the items flowing may each be decomposed. </w:t>
      </w:r>
    </w:p>
    <w:p w14:paraId="19423784" w14:textId="14A5DF1E" w:rsidR="0085351E" w:rsidRPr="0085351E" w:rsidRDefault="0085351E" w:rsidP="0085351E">
      <w:pPr>
        <w:pStyle w:val="Heading3"/>
      </w:pPr>
      <w:bookmarkStart w:id="22" w:name="_Toc452985473"/>
      <w:r w:rsidRPr="0085351E">
        <w:t>Interface</w:t>
      </w:r>
      <w:r w:rsidR="00C842EA">
        <w:t>-end</w:t>
      </w:r>
      <w:r w:rsidR="00BD6A49">
        <w:t xml:space="preserve"> </w:t>
      </w:r>
      <w:r w:rsidR="00C842EA">
        <w:t>Level D</w:t>
      </w:r>
      <w:r w:rsidR="00C842EA" w:rsidRPr="0085351E">
        <w:t>ecomposition</w:t>
      </w:r>
      <w:r w:rsidR="00C842EA">
        <w:t>s</w:t>
      </w:r>
      <w:bookmarkEnd w:id="22"/>
    </w:p>
    <w:p w14:paraId="1C5871A3" w14:textId="40FEE5FD" w:rsidR="0085351E" w:rsidRPr="0085351E" w:rsidRDefault="0085351E" w:rsidP="00186B96">
      <w:pPr>
        <w:numPr>
          <w:ilvl w:val="0"/>
          <w:numId w:val="5"/>
        </w:numPr>
        <w:spacing w:after="0" w:line="240" w:lineRule="auto"/>
        <w:contextualSpacing/>
        <w:rPr>
          <w:rFonts w:ascii="Calibri" w:eastAsia="Times New Roman" w:hAnsi="Calibri" w:cs="Times New Roman"/>
          <w:color w:val="000000"/>
        </w:rPr>
      </w:pPr>
      <w:r w:rsidRPr="0085351E">
        <w:t>Show how a</w:t>
      </w:r>
      <w:r w:rsidRPr="0085351E">
        <w:rPr>
          <w:rFonts w:ascii="Calibri" w:eastAsia="Times New Roman" w:hAnsi="Calibri" w:cs="Times New Roman"/>
          <w:color w:val="000000"/>
        </w:rPr>
        <w:t xml:space="preserve">n interface-end (port) on the higher level is decomposed into a series of </w:t>
      </w:r>
      <w:r w:rsidR="00C842EA">
        <w:rPr>
          <w:rFonts w:ascii="Calibri" w:eastAsia="Times New Roman" w:hAnsi="Calibri" w:cs="Times New Roman"/>
          <w:color w:val="000000"/>
        </w:rPr>
        <w:t>interface</w:t>
      </w:r>
      <w:r w:rsidR="001179EE">
        <w:rPr>
          <w:rFonts w:ascii="Calibri" w:eastAsia="Times New Roman" w:hAnsi="Calibri" w:cs="Times New Roman"/>
          <w:color w:val="000000"/>
        </w:rPr>
        <w:t>-</w:t>
      </w:r>
      <w:r w:rsidR="00C842EA">
        <w:rPr>
          <w:rFonts w:ascii="Calibri" w:eastAsia="Times New Roman" w:hAnsi="Calibri" w:cs="Times New Roman"/>
          <w:color w:val="000000"/>
        </w:rPr>
        <w:t>ends</w:t>
      </w:r>
      <w:r w:rsidR="00BD6A49">
        <w:rPr>
          <w:rFonts w:ascii="Calibri" w:eastAsia="Times New Roman" w:hAnsi="Calibri" w:cs="Times New Roman"/>
          <w:color w:val="000000"/>
        </w:rPr>
        <w:t xml:space="preserve"> </w:t>
      </w:r>
      <w:r w:rsidRPr="0085351E">
        <w:rPr>
          <w:rFonts w:ascii="Calibri" w:eastAsia="Times New Roman" w:hAnsi="Calibri" w:cs="Times New Roman"/>
          <w:color w:val="000000"/>
        </w:rPr>
        <w:t xml:space="preserve">on the next lower level.  This type of decomposition would result in multiple connectors on the lower layer. </w:t>
      </w:r>
    </w:p>
    <w:p w14:paraId="080C33EA" w14:textId="77777777" w:rsidR="0085351E" w:rsidRDefault="0085351E" w:rsidP="00186B96">
      <w:pPr>
        <w:numPr>
          <w:ilvl w:val="1"/>
          <w:numId w:val="5"/>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For example: A power plug and receptacle interface may appear at a higher level as a single port but at a lower level be shown as three pins, hot, neutral and ground.</w:t>
      </w:r>
    </w:p>
    <w:p w14:paraId="5730463D" w14:textId="0DC9E013" w:rsidR="007E14EB" w:rsidRDefault="001179EE">
      <w:pPr>
        <w:numPr>
          <w:ilvl w:val="0"/>
          <w:numId w:val="5"/>
        </w:numPr>
        <w:spacing w:after="0" w:line="240" w:lineRule="auto"/>
        <w:contextualSpacing/>
        <w:rPr>
          <w:rFonts w:ascii="Calibri" w:eastAsia="Times New Roman" w:hAnsi="Calibri" w:cs="Times New Roman"/>
          <w:color w:val="000000"/>
        </w:rPr>
      </w:pPr>
      <w:r>
        <w:rPr>
          <w:rFonts w:ascii="Calibri" w:eastAsia="Times New Roman" w:hAnsi="Calibri" w:cs="Times New Roman"/>
          <w:color w:val="000000"/>
        </w:rPr>
        <w:t>Specify the</w:t>
      </w:r>
      <w:r w:rsidR="00BD6A49">
        <w:rPr>
          <w:rFonts w:ascii="Calibri" w:eastAsia="Times New Roman" w:hAnsi="Calibri" w:cs="Times New Roman"/>
          <w:color w:val="000000"/>
        </w:rPr>
        <w:t xml:space="preserve"> </w:t>
      </w:r>
      <w:r w:rsidRPr="0066170B">
        <w:rPr>
          <w:rFonts w:ascii="Calibri" w:eastAsia="Times New Roman" w:hAnsi="Calibri" w:cs="Times New Roman"/>
          <w:color w:val="000000"/>
        </w:rPr>
        <w:t>physical</w:t>
      </w:r>
      <w:r w:rsidRPr="0085351E">
        <w:rPr>
          <w:rFonts w:ascii="Calibri" w:eastAsia="Times New Roman" w:hAnsi="Calibri" w:cs="Times New Roman"/>
          <w:color w:val="000000"/>
        </w:rPr>
        <w:t xml:space="preserve"> interface layer of an interface-end defines the physical connection characteristics of the interface-end. </w:t>
      </w:r>
    </w:p>
    <w:p w14:paraId="72036EC5" w14:textId="77777777" w:rsidR="007E14EB" w:rsidRDefault="001179EE">
      <w:pPr>
        <w:numPr>
          <w:ilvl w:val="1"/>
          <w:numId w:val="5"/>
        </w:numPr>
        <w:spacing w:after="0" w:line="240" w:lineRule="auto"/>
        <w:contextualSpacing/>
        <w:rPr>
          <w:rFonts w:ascii="Calibri" w:eastAsia="Times New Roman" w:hAnsi="Calibri" w:cs="Times New Roman"/>
          <w:color w:val="000000"/>
        </w:rPr>
      </w:pPr>
      <w:r>
        <w:rPr>
          <w:rFonts w:ascii="Calibri" w:eastAsia="Times New Roman" w:hAnsi="Calibri" w:cs="Times New Roman"/>
          <w:color w:val="000000"/>
        </w:rPr>
        <w:t>Generally is the lowest layer</w:t>
      </w:r>
    </w:p>
    <w:p w14:paraId="08BD68E4" w14:textId="77777777" w:rsidR="007E14EB" w:rsidRDefault="001179EE">
      <w:pPr>
        <w:numPr>
          <w:ilvl w:val="1"/>
          <w:numId w:val="5"/>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This may be represented as a property stating a reference to an external specification. </w:t>
      </w:r>
    </w:p>
    <w:p w14:paraId="656DA6E7" w14:textId="77777777" w:rsidR="007E14EB" w:rsidRDefault="0085351E">
      <w:pPr>
        <w:pStyle w:val="Heading3"/>
      </w:pPr>
      <w:bookmarkStart w:id="23" w:name="_Toc449962123"/>
      <w:bookmarkStart w:id="24" w:name="_Toc449970260"/>
      <w:bookmarkStart w:id="25" w:name="_Toc449970294"/>
      <w:bookmarkStart w:id="26" w:name="_Toc452985474"/>
      <w:bookmarkEnd w:id="23"/>
      <w:bookmarkEnd w:id="24"/>
      <w:bookmarkEnd w:id="25"/>
      <w:r w:rsidRPr="0085351E">
        <w:t>Interface-End Layered Decomposition</w:t>
      </w:r>
      <w:bookmarkEnd w:id="26"/>
    </w:p>
    <w:p w14:paraId="3AA8CEF9" w14:textId="77777777" w:rsidR="0085351E" w:rsidRPr="0085351E" w:rsidRDefault="0085351E" w:rsidP="00186B96">
      <w:pPr>
        <w:numPr>
          <w:ilvl w:val="0"/>
          <w:numId w:val="19"/>
        </w:numPr>
        <w:contextualSpacing/>
      </w:pPr>
      <w:r w:rsidRPr="0085351E">
        <w:t xml:space="preserve">An interface-end may consist of multiple interface layers, referred to as stacks. </w:t>
      </w:r>
    </w:p>
    <w:p w14:paraId="7919053D" w14:textId="77777777" w:rsidR="0085351E" w:rsidRPr="0085351E" w:rsidRDefault="0085351E" w:rsidP="00186B96">
      <w:pPr>
        <w:numPr>
          <w:ilvl w:val="0"/>
          <w:numId w:val="19"/>
        </w:numPr>
        <w:contextualSpacing/>
      </w:pPr>
      <w:r w:rsidRPr="0085351E">
        <w:t xml:space="preserve">Show the sending interface-end pushes the flowing item down the stack its interface layers and the receiving interface-end pushes the item up the stack. </w:t>
      </w:r>
    </w:p>
    <w:p w14:paraId="4FEAECBF" w14:textId="77777777" w:rsidR="0085351E" w:rsidRPr="0085351E" w:rsidRDefault="0085351E" w:rsidP="00186B96">
      <w:pPr>
        <w:numPr>
          <w:ilvl w:val="0"/>
          <w:numId w:val="19"/>
        </w:numPr>
        <w:contextualSpacing/>
      </w:pPr>
      <w:r w:rsidRPr="0085351E">
        <w:t>Show how each layer performs a particular type of transformation on a flow or exchange.</w:t>
      </w:r>
    </w:p>
    <w:p w14:paraId="02893155" w14:textId="77777777" w:rsidR="0085351E" w:rsidRPr="0085351E" w:rsidRDefault="0085351E" w:rsidP="00186B96">
      <w:pPr>
        <w:numPr>
          <w:ilvl w:val="0"/>
          <w:numId w:val="19"/>
        </w:numPr>
        <w:contextualSpacing/>
      </w:pPr>
      <w:r w:rsidRPr="0085351E">
        <w:t>Show how each intermediate layer interacts with a higher and a lower interface layer</w:t>
      </w:r>
    </w:p>
    <w:p w14:paraId="64364A77" w14:textId="77777777" w:rsidR="0085351E" w:rsidRPr="0085351E" w:rsidRDefault="0085351E" w:rsidP="00186B96">
      <w:pPr>
        <w:numPr>
          <w:ilvl w:val="0"/>
          <w:numId w:val="19"/>
        </w:numPr>
        <w:contextualSpacing/>
      </w:pPr>
      <w:r w:rsidRPr="0085351E">
        <w:t>Show how an interface layer may also interact with a peer layer of a connected interface-end</w:t>
      </w:r>
    </w:p>
    <w:p w14:paraId="11D3A71B" w14:textId="77777777" w:rsidR="0085351E" w:rsidRPr="0085351E" w:rsidRDefault="0085351E" w:rsidP="00186B96">
      <w:pPr>
        <w:numPr>
          <w:ilvl w:val="0"/>
          <w:numId w:val="19"/>
        </w:numPr>
        <w:contextualSpacing/>
      </w:pPr>
      <w:r w:rsidRPr="0085351E">
        <w:t xml:space="preserve">There generally is at least an application and physical layer. </w:t>
      </w:r>
    </w:p>
    <w:p w14:paraId="7FBE6230" w14:textId="77777777" w:rsidR="0085351E" w:rsidRPr="0085351E" w:rsidRDefault="0085351E" w:rsidP="00186B96">
      <w:pPr>
        <w:numPr>
          <w:ilvl w:val="1"/>
          <w:numId w:val="19"/>
        </w:numPr>
        <w:contextualSpacing/>
      </w:pPr>
      <w:r w:rsidRPr="0085351E">
        <w:t>Show how the sending physical layer performs the final transformation (if any) and provides the physical connection to the peer physical layer(s) of the connected interface-end(s).</w:t>
      </w:r>
    </w:p>
    <w:p w14:paraId="45C9D229" w14:textId="77777777" w:rsidR="0085351E" w:rsidRPr="0085351E" w:rsidRDefault="0085351E" w:rsidP="0085351E">
      <w:pPr>
        <w:pStyle w:val="Heading3"/>
      </w:pPr>
      <w:bookmarkStart w:id="27" w:name="_Toc452985475"/>
      <w:r w:rsidRPr="0085351E">
        <w:t>Flow Items and Flow Property Decomposition</w:t>
      </w:r>
      <w:bookmarkEnd w:id="27"/>
    </w:p>
    <w:p w14:paraId="6A903925" w14:textId="77777777" w:rsidR="0085351E" w:rsidRPr="0085351E" w:rsidRDefault="0085351E" w:rsidP="00186B96">
      <w:pPr>
        <w:numPr>
          <w:ilvl w:val="0"/>
          <w:numId w:val="22"/>
        </w:numPr>
        <w:contextualSpacing/>
      </w:pPr>
      <w:r w:rsidRPr="0085351E">
        <w:t>Show Flow items on the Connector.</w:t>
      </w:r>
    </w:p>
    <w:p w14:paraId="39ED40DF" w14:textId="77777777" w:rsidR="0085351E" w:rsidRPr="0085351E" w:rsidRDefault="0085351E" w:rsidP="00186B96">
      <w:pPr>
        <w:numPr>
          <w:ilvl w:val="0"/>
          <w:numId w:val="22"/>
        </w:numPr>
        <w:contextualSpacing/>
      </w:pPr>
      <w:r w:rsidRPr="0085351E">
        <w:t>Show Flow Properties as a property in an interface-end.</w:t>
      </w:r>
    </w:p>
    <w:p w14:paraId="5DDE6B39" w14:textId="77777777" w:rsidR="0085351E" w:rsidRPr="0085351E" w:rsidRDefault="0085351E" w:rsidP="00186B96">
      <w:pPr>
        <w:numPr>
          <w:ilvl w:val="0"/>
          <w:numId w:val="22"/>
        </w:numPr>
        <w:contextualSpacing/>
      </w:pPr>
      <w:r w:rsidRPr="0085351E">
        <w:t xml:space="preserve">Show how these items that flow may be recursively decomposed to represent more details at lower abstraction levels. </w:t>
      </w:r>
    </w:p>
    <w:p w14:paraId="38C45D19" w14:textId="77777777" w:rsidR="0085351E" w:rsidRPr="0085351E" w:rsidRDefault="0085351E" w:rsidP="00186B96">
      <w:pPr>
        <w:numPr>
          <w:ilvl w:val="1"/>
          <w:numId w:val="22"/>
        </w:numPr>
        <w:contextualSpacing/>
      </w:pPr>
      <w:r w:rsidRPr="0085351E">
        <w:t xml:space="preserve">A single flow item on a higher level could represent an aggregate flow into lower level flows. </w:t>
      </w:r>
    </w:p>
    <w:p w14:paraId="6034576E" w14:textId="77777777" w:rsidR="0085351E" w:rsidRPr="0085351E" w:rsidRDefault="0085351E" w:rsidP="00186B96">
      <w:pPr>
        <w:numPr>
          <w:ilvl w:val="1"/>
          <w:numId w:val="22"/>
        </w:numPr>
        <w:contextualSpacing/>
      </w:pPr>
      <w:r w:rsidRPr="0085351E">
        <w:t xml:space="preserve">A single flow item could be decomposed adding more structural details to each flow, e.g. a message being decomposed into multiple fields. </w:t>
      </w:r>
    </w:p>
    <w:p w14:paraId="530AFE83" w14:textId="77777777" w:rsidR="0085351E" w:rsidRPr="0085351E" w:rsidRDefault="0085351E" w:rsidP="00186B96">
      <w:pPr>
        <w:numPr>
          <w:ilvl w:val="1"/>
          <w:numId w:val="22"/>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For Example: The surface where a wheel is bolted to wheel hub, a bottle top that snaps or screws onto a bottle, the point at which an airplane wing is attached to the fuselage.</w:t>
      </w:r>
    </w:p>
    <w:p w14:paraId="67D2C27A" w14:textId="77777777" w:rsidR="0085351E" w:rsidRPr="0085351E" w:rsidRDefault="0085351E" w:rsidP="0085351E"/>
    <w:p w14:paraId="1B7BA8D3" w14:textId="77777777" w:rsidR="0085351E" w:rsidRPr="0085351E" w:rsidRDefault="0085351E" w:rsidP="0085351E">
      <w:pPr>
        <w:pStyle w:val="Heading3"/>
      </w:pPr>
      <w:bookmarkStart w:id="28" w:name="_Toc452985476"/>
      <w:r w:rsidRPr="0085351E">
        <w:lastRenderedPageBreak/>
        <w:t>Connector Decomposition</w:t>
      </w:r>
      <w:bookmarkEnd w:id="28"/>
    </w:p>
    <w:p w14:paraId="72086CB5" w14:textId="77777777" w:rsidR="0085351E" w:rsidRDefault="0085351E" w:rsidP="00186B96">
      <w:pPr>
        <w:numPr>
          <w:ilvl w:val="0"/>
          <w:numId w:val="20"/>
        </w:numPr>
        <w:contextualSpacing/>
      </w:pPr>
      <w:r w:rsidRPr="0085351E">
        <w:t>Categorize Interface Flow Decompositions as Connection Decomposition or Interface Medium Decomposition</w:t>
      </w:r>
    </w:p>
    <w:p w14:paraId="483F5596" w14:textId="77777777" w:rsidR="00056BC4" w:rsidRDefault="00056BC4" w:rsidP="00186B96">
      <w:pPr>
        <w:numPr>
          <w:ilvl w:val="0"/>
          <w:numId w:val="20"/>
        </w:numPr>
        <w:contextualSpacing/>
      </w:pPr>
      <w:r>
        <w:t xml:space="preserve">Internal Connector – An internal connector connects two ports </w:t>
      </w:r>
      <w:r w:rsidR="00CB3250">
        <w:t>of a component (part) internal</w:t>
      </w:r>
      <w:r>
        <w:t xml:space="preserve"> to the component.</w:t>
      </w:r>
    </w:p>
    <w:p w14:paraId="40C342D2" w14:textId="77777777" w:rsidR="007E14EB" w:rsidRDefault="00056BC4">
      <w:pPr>
        <w:numPr>
          <w:ilvl w:val="1"/>
          <w:numId w:val="20"/>
        </w:numPr>
        <w:contextualSpacing/>
      </w:pPr>
      <w:r>
        <w:t xml:space="preserve">This internal connector may be a connection or and interface medium. If there is only a need to specify constraints than it can be a connection. </w:t>
      </w:r>
    </w:p>
    <w:p w14:paraId="1DE73846" w14:textId="77777777" w:rsidR="007E14EB" w:rsidRDefault="00056BC4">
      <w:pPr>
        <w:numPr>
          <w:ilvl w:val="1"/>
          <w:numId w:val="20"/>
        </w:numPr>
        <w:contextualSpacing/>
      </w:pPr>
      <w:r>
        <w:t xml:space="preserve">However, it typically alters or transform the input flowing item before presenting it as an item flowing out of the component and therefore </w:t>
      </w:r>
      <w:r w:rsidR="00490FDE">
        <w:t>in this case be shown as an</w:t>
      </w:r>
      <w:r>
        <w:t xml:space="preserve"> interface medium</w:t>
      </w:r>
      <w:r w:rsidR="00490FDE">
        <w:t>.</w:t>
      </w:r>
    </w:p>
    <w:p w14:paraId="4A66A1EE" w14:textId="77777777" w:rsidR="0085351E" w:rsidRPr="0085351E" w:rsidRDefault="0085351E" w:rsidP="0085351E">
      <w:pPr>
        <w:pStyle w:val="Heading4"/>
      </w:pPr>
      <w:r w:rsidRPr="0085351E">
        <w:t>Connection Decomposition</w:t>
      </w:r>
    </w:p>
    <w:p w14:paraId="5E5F12C2" w14:textId="77777777" w:rsidR="0085351E" w:rsidRPr="0085351E" w:rsidRDefault="0085351E" w:rsidP="00186B96">
      <w:pPr>
        <w:numPr>
          <w:ilvl w:val="0"/>
          <w:numId w:val="21"/>
        </w:numPr>
        <w:contextualSpacing/>
      </w:pPr>
      <w:r w:rsidRPr="0085351E">
        <w:t xml:space="preserve">At any level of decomposition a connector indicates the two interface-ends are joined directly together and an interface medium is not available the next lower level. </w:t>
      </w:r>
    </w:p>
    <w:p w14:paraId="005F7A84" w14:textId="77777777" w:rsidR="0085351E" w:rsidRDefault="0085351E" w:rsidP="00186B96">
      <w:pPr>
        <w:numPr>
          <w:ilvl w:val="1"/>
          <w:numId w:val="21"/>
        </w:numPr>
        <w:contextualSpacing/>
      </w:pPr>
      <w:r w:rsidRPr="0085351E">
        <w:t xml:space="preserve">This implies the interface-ends on this connection must be compatible at all layers. </w:t>
      </w:r>
    </w:p>
    <w:p w14:paraId="69EBCBDA" w14:textId="77777777" w:rsidR="0085351E" w:rsidRPr="0085351E" w:rsidRDefault="0085351E" w:rsidP="00186B96">
      <w:pPr>
        <w:numPr>
          <w:ilvl w:val="1"/>
          <w:numId w:val="21"/>
        </w:numPr>
        <w:contextualSpacing/>
      </w:pPr>
      <w:r w:rsidRPr="0085351E">
        <w:rPr>
          <w:rFonts w:ascii="Calibri" w:eastAsia="Times New Roman" w:hAnsi="Calibri" w:cs="Times New Roman"/>
          <w:color w:val="000000"/>
        </w:rPr>
        <w:t>At lower levels of decomposition the connection may be refined by adding additional properties and constraints but the connection continues to be a direct connection.</w:t>
      </w:r>
    </w:p>
    <w:p w14:paraId="15F8695A" w14:textId="77777777" w:rsidR="0085351E" w:rsidRPr="0085351E" w:rsidRDefault="0085351E" w:rsidP="00186B96">
      <w:pPr>
        <w:numPr>
          <w:ilvl w:val="1"/>
          <w:numId w:val="21"/>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Examples of Connections: The surface where a wheel is bolted to wheel hub, a bottle top that snaps or screws onto a bottle, the point at which an airplane wing is attached to the fuselage.</w:t>
      </w:r>
    </w:p>
    <w:p w14:paraId="75EE6CEC" w14:textId="77777777" w:rsidR="0085351E" w:rsidRPr="0085351E" w:rsidRDefault="0085351E" w:rsidP="0085351E">
      <w:pPr>
        <w:pStyle w:val="Heading4"/>
      </w:pPr>
      <w:r w:rsidRPr="0085351E">
        <w:t>Interface Medium Decomposition</w:t>
      </w:r>
    </w:p>
    <w:p w14:paraId="56D581A9" w14:textId="77777777" w:rsidR="0085351E" w:rsidRPr="0085351E" w:rsidRDefault="0085351E" w:rsidP="00186B96">
      <w:pPr>
        <w:numPr>
          <w:ilvl w:val="0"/>
          <w:numId w:val="23"/>
        </w:numPr>
        <w:contextualSpacing/>
      </w:pPr>
      <w:r w:rsidRPr="0085351E">
        <w:rPr>
          <w:rFonts w:ascii="Calibri" w:eastAsia="Times New Roman" w:hAnsi="Calibri" w:cs="Times New Roman"/>
          <w:color w:val="000000"/>
        </w:rPr>
        <w:t xml:space="preserve">Define an interface medium that captures the characteristics of the connection between two interface-ends. </w:t>
      </w:r>
    </w:p>
    <w:p w14:paraId="57DC07D6" w14:textId="77777777" w:rsidR="0085351E" w:rsidRPr="0085351E" w:rsidRDefault="0085351E" w:rsidP="00186B96">
      <w:pPr>
        <w:numPr>
          <w:ilvl w:val="0"/>
          <w:numId w:val="23"/>
        </w:numPr>
        <w:contextualSpacing/>
      </w:pPr>
      <w:r w:rsidRPr="0085351E">
        <w:t xml:space="preserve">At the highest level of decomposition show the interface medium as a single line, i.e. a connector, between two interface-ends. </w:t>
      </w:r>
    </w:p>
    <w:p w14:paraId="2F25759C" w14:textId="77777777" w:rsidR="0085351E" w:rsidRPr="0085351E" w:rsidRDefault="0085351E" w:rsidP="00186B96">
      <w:pPr>
        <w:numPr>
          <w:ilvl w:val="1"/>
          <w:numId w:val="23"/>
        </w:numPr>
        <w:contextualSpacing/>
      </w:pPr>
      <w:r w:rsidRPr="0085351E">
        <w:t xml:space="preserve">Depending on the maturity of development, lower level interfaces may not yet be specified. Therefore, in these early development stages the higher level interfaces can specify a very abstracted interface. </w:t>
      </w:r>
    </w:p>
    <w:p w14:paraId="4B1DA57B" w14:textId="77777777" w:rsidR="0085351E" w:rsidRPr="0085351E" w:rsidRDefault="0085351E" w:rsidP="00186B96">
      <w:pPr>
        <w:numPr>
          <w:ilvl w:val="0"/>
          <w:numId w:val="23"/>
        </w:numPr>
        <w:contextualSpacing/>
      </w:pPr>
      <w:r w:rsidRPr="0085351E">
        <w:rPr>
          <w:rFonts w:ascii="Calibri" w:eastAsia="Times New Roman" w:hAnsi="Calibri" w:cs="Times New Roman"/>
          <w:color w:val="000000"/>
        </w:rPr>
        <w:t xml:space="preserve">At the next </w:t>
      </w:r>
      <w:r>
        <w:rPr>
          <w:rFonts w:ascii="Calibri" w:eastAsia="Times New Roman" w:hAnsi="Calibri" w:cs="Times New Roman"/>
          <w:color w:val="000000"/>
        </w:rPr>
        <w:t xml:space="preserve">lower </w:t>
      </w:r>
      <w:r w:rsidRPr="0085351E">
        <w:rPr>
          <w:rFonts w:ascii="Calibri" w:eastAsia="Times New Roman" w:hAnsi="Calibri" w:cs="Times New Roman"/>
          <w:color w:val="000000"/>
        </w:rPr>
        <w:t xml:space="preserve">level of decomposition, </w:t>
      </w:r>
      <w:r>
        <w:rPr>
          <w:rFonts w:ascii="Calibri" w:eastAsia="Times New Roman" w:hAnsi="Calibri" w:cs="Times New Roman"/>
          <w:color w:val="000000"/>
        </w:rPr>
        <w:t xml:space="preserve">provide the ability to replace the </w:t>
      </w:r>
      <w:r w:rsidRPr="0085351E">
        <w:rPr>
          <w:rFonts w:ascii="Calibri" w:eastAsia="Times New Roman" w:hAnsi="Calibri" w:cs="Times New Roman"/>
          <w:color w:val="000000"/>
        </w:rPr>
        <w:t>connector with another entity</w:t>
      </w:r>
      <w:r>
        <w:rPr>
          <w:rFonts w:ascii="Calibri" w:eastAsia="Times New Roman" w:hAnsi="Calibri" w:cs="Times New Roman"/>
          <w:color w:val="000000"/>
        </w:rPr>
        <w:t>.</w:t>
      </w:r>
    </w:p>
    <w:p w14:paraId="4B624848" w14:textId="77777777" w:rsidR="0085351E" w:rsidRPr="0085351E" w:rsidRDefault="0085351E" w:rsidP="00186B96">
      <w:pPr>
        <w:numPr>
          <w:ilvl w:val="1"/>
          <w:numId w:val="23"/>
        </w:numPr>
        <w:contextualSpacing/>
      </w:pPr>
      <w:r w:rsidRPr="0085351E">
        <w:rPr>
          <w:rFonts w:ascii="Calibri" w:eastAsia="Times New Roman" w:hAnsi="Calibri" w:cs="Times New Roman"/>
          <w:color w:val="000000"/>
        </w:rPr>
        <w:t>This entity may alter, i.e. transform,</w:t>
      </w:r>
      <w:r>
        <w:rPr>
          <w:rFonts w:ascii="Calibri" w:eastAsia="Times New Roman" w:hAnsi="Calibri" w:cs="Times New Roman"/>
          <w:color w:val="000000"/>
        </w:rPr>
        <w:t xml:space="preserve"> and constrain </w:t>
      </w:r>
      <w:r w:rsidRPr="0085351E">
        <w:rPr>
          <w:rFonts w:ascii="Calibri" w:eastAsia="Times New Roman" w:hAnsi="Calibri" w:cs="Times New Roman"/>
          <w:color w:val="000000"/>
        </w:rPr>
        <w:t xml:space="preserve">the transferred items. </w:t>
      </w:r>
    </w:p>
    <w:p w14:paraId="147BE1E1" w14:textId="77777777" w:rsidR="0085351E" w:rsidRPr="0085351E" w:rsidRDefault="0085351E" w:rsidP="00186B96">
      <w:pPr>
        <w:numPr>
          <w:ilvl w:val="1"/>
          <w:numId w:val="23"/>
        </w:numPr>
        <w:contextualSpacing/>
      </w:pPr>
      <w:r w:rsidRPr="0085351E">
        <w:rPr>
          <w:rFonts w:ascii="Calibri" w:eastAsia="Times New Roman" w:hAnsi="Calibri" w:cs="Times New Roman"/>
          <w:color w:val="000000"/>
        </w:rPr>
        <w:t xml:space="preserve">The entity provides additional interfaces between this new entity and the original interface-ends. </w:t>
      </w:r>
    </w:p>
    <w:p w14:paraId="6F95218B" w14:textId="77777777" w:rsidR="0085351E" w:rsidRPr="0085351E" w:rsidRDefault="0085351E" w:rsidP="00186B96">
      <w:pPr>
        <w:numPr>
          <w:ilvl w:val="1"/>
          <w:numId w:val="23"/>
        </w:numPr>
        <w:contextualSpacing/>
      </w:pPr>
      <w:r w:rsidRPr="0085351E">
        <w:rPr>
          <w:rFonts w:ascii="Calibri" w:eastAsia="Times New Roman" w:hAnsi="Calibri" w:cs="Times New Roman"/>
          <w:color w:val="000000"/>
        </w:rPr>
        <w:t>These new interfaces at each new interfacing point could then be decomposed as a new entity</w:t>
      </w:r>
      <w:r>
        <w:rPr>
          <w:rFonts w:ascii="Calibri" w:eastAsia="Times New Roman" w:hAnsi="Calibri" w:cs="Times New Roman"/>
          <w:color w:val="000000"/>
        </w:rPr>
        <w:t xml:space="preserve"> at the next lower level</w:t>
      </w:r>
      <w:r w:rsidRPr="0085351E">
        <w:rPr>
          <w:rFonts w:ascii="Calibri" w:eastAsia="Times New Roman" w:hAnsi="Calibri" w:cs="Times New Roman"/>
          <w:color w:val="000000"/>
        </w:rPr>
        <w:t>.</w:t>
      </w:r>
    </w:p>
    <w:p w14:paraId="4734C32A" w14:textId="77777777" w:rsidR="0085351E" w:rsidRPr="0085351E" w:rsidRDefault="0085351E" w:rsidP="00186B96">
      <w:pPr>
        <w:numPr>
          <w:ilvl w:val="1"/>
          <w:numId w:val="23"/>
        </w:numPr>
        <w:contextualSpacing/>
      </w:pPr>
      <w:r w:rsidRPr="0085351E">
        <w:t>Example 1, see the three decomposition levels of the Tractor/Implement Example in the SECM model. The tractor interface to an Implement (attachment) may initially be shown as a single connection (Level 1) between the tractor and the Implement. As the development matures the interface may be decomposed into a mechanical connection interface (3 point hitch), a mechanical power transfer interface and a hydraulic interface (level 2), Level 3 provides more detail of each of the three connections.</w:t>
      </w:r>
    </w:p>
    <w:p w14:paraId="4E2FEADD" w14:textId="77777777" w:rsidR="0085351E" w:rsidRPr="0085351E" w:rsidRDefault="0085351E" w:rsidP="00186B96">
      <w:pPr>
        <w:numPr>
          <w:ilvl w:val="1"/>
          <w:numId w:val="23"/>
        </w:numPr>
        <w:contextualSpacing/>
      </w:pPr>
      <w:r w:rsidRPr="0085351E">
        <w:t xml:space="preserve">Example 2 – See the three decomposition levels of the Power Plug Example in the SECM model.  </w:t>
      </w:r>
    </w:p>
    <w:p w14:paraId="1F51FA80" w14:textId="77777777" w:rsidR="007E14EB" w:rsidRDefault="0085351E">
      <w:pPr>
        <w:numPr>
          <w:ilvl w:val="1"/>
          <w:numId w:val="23"/>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Example 3 - Interface medium could be a bus structure, i.e. where multiple interface-ends connect to a single connector. </w:t>
      </w:r>
    </w:p>
    <w:p w14:paraId="2703CEA7" w14:textId="77777777" w:rsidR="0085351E" w:rsidRPr="0085351E" w:rsidRDefault="0085351E" w:rsidP="0085351E">
      <w:pPr>
        <w:spacing w:after="0" w:line="240" w:lineRule="auto"/>
        <w:rPr>
          <w:rFonts w:ascii="Calibri" w:eastAsia="Times New Roman" w:hAnsi="Calibri" w:cs="Times New Roman"/>
          <w:color w:val="000000"/>
        </w:rPr>
      </w:pPr>
    </w:p>
    <w:p w14:paraId="581BA173" w14:textId="77777777" w:rsidR="0085351E" w:rsidRPr="0085351E" w:rsidRDefault="0085351E" w:rsidP="0085351E">
      <w:pPr>
        <w:pStyle w:val="Heading2"/>
        <w:rPr>
          <w:rFonts w:eastAsia="Times New Roman"/>
        </w:rPr>
      </w:pPr>
      <w:bookmarkStart w:id="29" w:name="_Toc452985477"/>
      <w:r w:rsidRPr="0085351E">
        <w:rPr>
          <w:rFonts w:eastAsia="Times New Roman"/>
        </w:rPr>
        <w:t>3D Geometrically Representation</w:t>
      </w:r>
      <w:bookmarkEnd w:id="29"/>
    </w:p>
    <w:p w14:paraId="370DAF3D" w14:textId="77777777" w:rsidR="0085351E" w:rsidRPr="0085351E" w:rsidRDefault="0085351E" w:rsidP="00186B96">
      <w:pPr>
        <w:numPr>
          <w:ilvl w:val="0"/>
          <w:numId w:val="16"/>
        </w:numPr>
        <w:contextualSpacing/>
      </w:pPr>
      <w:r w:rsidRPr="0085351E">
        <w:t xml:space="preserve">Show a new SysML diagram that reveals the mechanical/physical geometrical representation of the specified interfaces and their host elements. </w:t>
      </w:r>
    </w:p>
    <w:p w14:paraId="230897AB" w14:textId="77777777" w:rsidR="0085351E" w:rsidRPr="0085351E" w:rsidRDefault="0085351E" w:rsidP="00186B96">
      <w:pPr>
        <w:numPr>
          <w:ilvl w:val="1"/>
          <w:numId w:val="16"/>
        </w:numPr>
        <w:contextualSpacing/>
      </w:pPr>
      <w:r w:rsidRPr="0085351E">
        <w:t xml:space="preserve">This diagram has the ability to show shapes, </w:t>
      </w:r>
      <w:r w:rsidRPr="0085351E">
        <w:rPr>
          <w:b/>
          <w:bCs/>
        </w:rPr>
        <w:t>geometry</w:t>
      </w:r>
      <w:r w:rsidRPr="0085351E">
        <w:t xml:space="preserve"> and projections (exploded views) of model elements defined in the SysML model.</w:t>
      </w:r>
    </w:p>
    <w:p w14:paraId="1BAF532A" w14:textId="77777777" w:rsidR="0085351E" w:rsidRPr="0085351E" w:rsidRDefault="0085351E" w:rsidP="00186B96">
      <w:pPr>
        <w:numPr>
          <w:ilvl w:val="2"/>
          <w:numId w:val="16"/>
        </w:numPr>
        <w:contextualSpacing/>
      </w:pPr>
      <w:r w:rsidRPr="0085351E">
        <w:t xml:space="preserve">Mechanical entities shown are a geometrical representation of defined model elements. </w:t>
      </w:r>
    </w:p>
    <w:p w14:paraId="30163625" w14:textId="77777777" w:rsidR="0085351E" w:rsidRPr="0085351E" w:rsidRDefault="0085351E" w:rsidP="00186B96">
      <w:pPr>
        <w:numPr>
          <w:ilvl w:val="2"/>
          <w:numId w:val="16"/>
        </w:numPr>
        <w:contextualSpacing/>
      </w:pPr>
      <w:r w:rsidRPr="0085351E">
        <w:t xml:space="preserve">Capable of showing element names, such a parts and port names, as they are defined within the SysML model. </w:t>
      </w:r>
    </w:p>
    <w:p w14:paraId="5F27F2A5" w14:textId="77777777" w:rsidR="0085351E" w:rsidRPr="0085351E" w:rsidRDefault="0085351E" w:rsidP="00186B96">
      <w:pPr>
        <w:numPr>
          <w:ilvl w:val="1"/>
          <w:numId w:val="16"/>
        </w:numPr>
        <w:contextualSpacing/>
      </w:pPr>
      <w:r w:rsidRPr="0085351E">
        <w:t xml:space="preserve">This three dimensional view can be rotated in all three dimensions to allow viewing of all sides. </w:t>
      </w:r>
    </w:p>
    <w:p w14:paraId="1A948F8B" w14:textId="77777777" w:rsidR="0085351E" w:rsidRPr="0085351E" w:rsidRDefault="0085351E" w:rsidP="00186B96">
      <w:pPr>
        <w:numPr>
          <w:ilvl w:val="1"/>
          <w:numId w:val="16"/>
        </w:numPr>
        <w:contextualSpacing/>
      </w:pPr>
      <w:r w:rsidRPr="0085351E">
        <w:t>Need a capability to examine adjustable Cross Section views, both horizontal and vertical from all three dimensions to view within objects</w:t>
      </w:r>
    </w:p>
    <w:p w14:paraId="505374AD" w14:textId="77777777" w:rsidR="0085351E" w:rsidRPr="0085351E" w:rsidRDefault="0085351E" w:rsidP="00186B96">
      <w:pPr>
        <w:numPr>
          <w:ilvl w:val="0"/>
          <w:numId w:val="16"/>
        </w:numPr>
        <w:contextualSpacing/>
      </w:pPr>
      <w:r w:rsidRPr="0085351E">
        <w:t>Discussion Points</w:t>
      </w:r>
    </w:p>
    <w:p w14:paraId="2CAFFEFE" w14:textId="77777777" w:rsidR="0085351E" w:rsidRPr="0085351E" w:rsidRDefault="0085351E" w:rsidP="00186B96">
      <w:pPr>
        <w:numPr>
          <w:ilvl w:val="1"/>
          <w:numId w:val="16"/>
        </w:numPr>
        <w:contextualSpacing/>
      </w:pPr>
      <w:r w:rsidRPr="0085351E">
        <w:t xml:space="preserve">The intent of the geometric diagrams is to allow </w:t>
      </w:r>
      <w:r w:rsidR="006C52C8">
        <w:t>SEs</w:t>
      </w:r>
      <w:r w:rsidRPr="0085351E">
        <w:t xml:space="preserve"> to reveal early conceptual physical views of the proposed product. The intent is not to replace the detailed design captured in a mechanical CAD tools but to provide a means of communicating these ideas both to all the stakeholders, especially the customers</w:t>
      </w:r>
      <w:r w:rsidR="006C52C8">
        <w:t>,</w:t>
      </w:r>
      <w:r w:rsidRPr="0085351E">
        <w:t xml:space="preserve"> and </w:t>
      </w:r>
      <w:r w:rsidR="006C52C8">
        <w:t xml:space="preserve">to the </w:t>
      </w:r>
      <w:r w:rsidRPr="0085351E">
        <w:t xml:space="preserve">detailed design teams.  </w:t>
      </w:r>
    </w:p>
    <w:p w14:paraId="76D6308F" w14:textId="77777777" w:rsidR="0085351E" w:rsidRPr="0085351E" w:rsidRDefault="0085351E" w:rsidP="00186B96">
      <w:pPr>
        <w:numPr>
          <w:ilvl w:val="1"/>
          <w:numId w:val="16"/>
        </w:numPr>
        <w:contextualSpacing/>
      </w:pPr>
      <w:r w:rsidRPr="0085351E">
        <w:t xml:space="preserve">This is especially useful in the early stages of development. </w:t>
      </w:r>
    </w:p>
    <w:p w14:paraId="1211D96F" w14:textId="77777777" w:rsidR="0085351E" w:rsidRPr="0085351E" w:rsidRDefault="0085351E" w:rsidP="00186B96">
      <w:pPr>
        <w:numPr>
          <w:ilvl w:val="1"/>
          <w:numId w:val="16"/>
        </w:numPr>
        <w:contextualSpacing/>
      </w:pPr>
      <w:r w:rsidRPr="0085351E">
        <w:t xml:space="preserve">These </w:t>
      </w:r>
      <w:r w:rsidR="006C52C8">
        <w:t xml:space="preserve">mechanical/physical </w:t>
      </w:r>
      <w:r w:rsidRPr="0085351E">
        <w:t xml:space="preserve">diagrams are much like the free-form drawings we have always included in all our traditional specifications. The biggest difference is that the elements in these diagrams are linked to elements defined in the SysML models, so if some aspect of an element is changed it is reflected correctly in this new diagram and other existing SysML diagram.  </w:t>
      </w:r>
    </w:p>
    <w:p w14:paraId="51CF37FD" w14:textId="77777777" w:rsidR="0085351E" w:rsidRPr="0085351E" w:rsidRDefault="0085351E" w:rsidP="0085351E">
      <w:pPr>
        <w:pStyle w:val="Heading2"/>
        <w:rPr>
          <w:rFonts w:eastAsia="Times New Roman"/>
        </w:rPr>
      </w:pPr>
      <w:bookmarkStart w:id="30" w:name="_Toc452985478"/>
      <w:r w:rsidRPr="0085351E">
        <w:rPr>
          <w:rFonts w:eastAsia="Times New Roman"/>
        </w:rPr>
        <w:t>Interface Re-Use Libraries</w:t>
      </w:r>
      <w:bookmarkEnd w:id="30"/>
    </w:p>
    <w:p w14:paraId="15A3B563" w14:textId="77777777" w:rsidR="0085351E" w:rsidRPr="0085351E" w:rsidRDefault="0085351E" w:rsidP="00186B96">
      <w:pPr>
        <w:numPr>
          <w:ilvl w:val="0"/>
          <w:numId w:val="7"/>
        </w:numPr>
        <w:contextualSpacing/>
      </w:pPr>
      <w:r w:rsidRPr="0085351E">
        <w:t xml:space="preserve">Reusable partially pre-specified standard interfaces and Interface-ends need to be made available to minimize the amount of effort to specify a new interfaces. </w:t>
      </w:r>
    </w:p>
    <w:p w14:paraId="44724D96" w14:textId="77777777" w:rsidR="0085351E" w:rsidRPr="0085351E" w:rsidRDefault="0085351E" w:rsidP="00186B96">
      <w:pPr>
        <w:numPr>
          <w:ilvl w:val="0"/>
          <w:numId w:val="7"/>
        </w:numPr>
        <w:contextualSpacing/>
      </w:pPr>
      <w:r w:rsidRPr="0085351E">
        <w:t xml:space="preserve">These standard interfaces need to include fixed and variable properties with defaults assigned. </w:t>
      </w:r>
    </w:p>
    <w:p w14:paraId="70175D4A" w14:textId="77777777" w:rsidR="0085351E" w:rsidRPr="0085351E" w:rsidRDefault="0085351E" w:rsidP="00186B96">
      <w:pPr>
        <w:numPr>
          <w:ilvl w:val="1"/>
          <w:numId w:val="7"/>
        </w:numPr>
        <w:contextualSpacing/>
      </w:pPr>
      <w:r w:rsidRPr="0085351E">
        <w:t xml:space="preserve">One of these properties could include diagram icons where appropriate, include performance parameters, etc. </w:t>
      </w:r>
    </w:p>
    <w:p w14:paraId="4B62CC01" w14:textId="77777777" w:rsidR="0085351E" w:rsidRPr="0085351E" w:rsidRDefault="0085351E" w:rsidP="00186B96">
      <w:pPr>
        <w:numPr>
          <w:ilvl w:val="0"/>
          <w:numId w:val="7"/>
        </w:numPr>
        <w:contextualSpacing/>
      </w:pPr>
      <w:r w:rsidRPr="0085351E">
        <w:t xml:space="preserve">Examples include a set of Ethernet 802.3 interfaces, USB standards, wall sockets and plugs, 3 Point Hitch,   </w:t>
      </w:r>
    </w:p>
    <w:p w14:paraId="28392066" w14:textId="77777777" w:rsidR="0085351E" w:rsidRPr="0085351E" w:rsidRDefault="0085351E" w:rsidP="0085351E">
      <w:pPr>
        <w:pStyle w:val="Heading2"/>
        <w:rPr>
          <w:rFonts w:eastAsia="Times New Roman"/>
        </w:rPr>
      </w:pPr>
      <w:bookmarkStart w:id="31" w:name="_Toc452985479"/>
      <w:r w:rsidRPr="0085351E">
        <w:rPr>
          <w:rFonts w:eastAsia="Times New Roman"/>
        </w:rPr>
        <w:t>Views and Diagram Representation</w:t>
      </w:r>
      <w:bookmarkEnd w:id="31"/>
    </w:p>
    <w:p w14:paraId="329CC152" w14:textId="77777777" w:rsidR="0085351E" w:rsidRPr="0085351E" w:rsidRDefault="0085351E" w:rsidP="00186B96">
      <w:pPr>
        <w:numPr>
          <w:ilvl w:val="0"/>
          <w:numId w:val="8"/>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A view can consist of multiple entities with different decomposition levels for each entity. </w:t>
      </w:r>
    </w:p>
    <w:p w14:paraId="42B13F94" w14:textId="77777777" w:rsidR="0085351E" w:rsidRPr="0085351E" w:rsidRDefault="0085351E" w:rsidP="00186B96">
      <w:pPr>
        <w:numPr>
          <w:ilvl w:val="0"/>
          <w:numId w:val="8"/>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Show icons for specific port types, i.e. logical, Ethernet, USB, 3 Point Hitch, etc. </w:t>
      </w:r>
    </w:p>
    <w:p w14:paraId="24E0F3F9" w14:textId="77777777" w:rsidR="0085351E" w:rsidRPr="0085351E" w:rsidRDefault="0085351E" w:rsidP="00186B96">
      <w:pPr>
        <w:numPr>
          <w:ilvl w:val="0"/>
          <w:numId w:val="8"/>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Show the specified direction of a payload.</w:t>
      </w:r>
    </w:p>
    <w:p w14:paraId="64FC5DD0" w14:textId="77777777" w:rsidR="0085351E" w:rsidRPr="0085351E" w:rsidRDefault="0085351E" w:rsidP="00186B96">
      <w:pPr>
        <w:numPr>
          <w:ilvl w:val="0"/>
          <w:numId w:val="8"/>
        </w:numPr>
        <w:spacing w:after="0" w:line="240" w:lineRule="auto"/>
        <w:contextualSpacing/>
        <w:rPr>
          <w:rFonts w:ascii="Calibri" w:eastAsia="Times New Roman" w:hAnsi="Calibri" w:cs="Times New Roman"/>
          <w:color w:val="000000"/>
        </w:rPr>
      </w:pPr>
      <w:r w:rsidRPr="0085351E">
        <w:rPr>
          <w:rFonts w:ascii="Calibri" w:eastAsia="Times New Roman" w:hAnsi="Calibri" w:cs="Times New Roman"/>
          <w:color w:val="000000"/>
        </w:rPr>
        <w:t xml:space="preserve">A system wide interface view may consist of selected interfaces and selected items flowing across these interfaces. The intent is to be able to track select items flowing through the system as it transverses multiple interfaces and are transposed by various entities of the system. </w:t>
      </w:r>
    </w:p>
    <w:p w14:paraId="40A7E3E8" w14:textId="77777777" w:rsidR="0085351E" w:rsidRPr="0085351E" w:rsidRDefault="0085351E" w:rsidP="00186B96">
      <w:pPr>
        <w:numPr>
          <w:ilvl w:val="0"/>
          <w:numId w:val="8"/>
        </w:numPr>
        <w:contextualSpacing/>
      </w:pPr>
      <w:r w:rsidRPr="0085351E">
        <w:t xml:space="preserve">Provide interface views that allow the ability to revert back and forth between the higher and lower interface levels. </w:t>
      </w:r>
    </w:p>
    <w:p w14:paraId="03DF11FA" w14:textId="77777777" w:rsidR="0085351E" w:rsidRPr="0085351E" w:rsidRDefault="0085351E" w:rsidP="00186B96">
      <w:pPr>
        <w:numPr>
          <w:ilvl w:val="1"/>
          <w:numId w:val="8"/>
        </w:numPr>
        <w:contextualSpacing/>
      </w:pPr>
      <w:r w:rsidRPr="0085351E">
        <w:lastRenderedPageBreak/>
        <w:t xml:space="preserve">For example, a particular view may require the Tractor/Implement example interface to be shown very abstractly thus only showing the single connection interface level.  Lower levels would show each of the three arms, the PTO and hydraulic interfaces. </w:t>
      </w:r>
    </w:p>
    <w:p w14:paraId="1FC15D5E" w14:textId="77777777" w:rsidR="0085351E" w:rsidRPr="0085351E" w:rsidRDefault="0085351E" w:rsidP="0085351E">
      <w:pPr>
        <w:spacing w:after="0" w:line="240" w:lineRule="auto"/>
        <w:ind w:left="720"/>
        <w:contextualSpacing/>
        <w:rPr>
          <w:rFonts w:ascii="Calibri" w:eastAsia="Times New Roman" w:hAnsi="Calibri" w:cs="Times New Roman"/>
          <w:color w:val="000000"/>
        </w:rPr>
      </w:pPr>
    </w:p>
    <w:p w14:paraId="5827A5CE" w14:textId="77777777" w:rsidR="0085351E" w:rsidRPr="0085351E" w:rsidRDefault="0085351E" w:rsidP="0085351E">
      <w:pPr>
        <w:pStyle w:val="Heading2"/>
        <w:rPr>
          <w:rFonts w:eastAsia="Times New Roman"/>
        </w:rPr>
      </w:pPr>
      <w:bookmarkStart w:id="32" w:name="_Toc452985480"/>
      <w:r w:rsidRPr="0085351E">
        <w:rPr>
          <w:rFonts w:eastAsia="Times New Roman"/>
        </w:rPr>
        <w:t>Interface Compatibility</w:t>
      </w:r>
      <w:bookmarkEnd w:id="32"/>
    </w:p>
    <w:p w14:paraId="0410B4B2" w14:textId="77777777" w:rsidR="0085351E" w:rsidRPr="0085351E" w:rsidRDefault="0085351E" w:rsidP="00186B96">
      <w:pPr>
        <w:numPr>
          <w:ilvl w:val="0"/>
          <w:numId w:val="9"/>
        </w:numPr>
        <w:contextualSpacing/>
      </w:pPr>
      <w:r w:rsidRPr="0085351E">
        <w:t xml:space="preserve">When interface-ends of two entities are connected together via a connector, compatibility checks are needed to ensure the payload, physical characteristics, protocol, and medium </w:t>
      </w:r>
      <w:r w:rsidR="006C52C8">
        <w:t xml:space="preserve">are </w:t>
      </w:r>
      <w:r w:rsidR="006C52C8">
        <w:rPr>
          <w:rStyle w:val="ssens"/>
          <w:rFonts w:ascii="Arial" w:hAnsi="Arial" w:cs="Arial"/>
          <w:sz w:val="20"/>
          <w:szCs w:val="20"/>
        </w:rPr>
        <w:t xml:space="preserve">compliant </w:t>
      </w:r>
      <w:r w:rsidR="006C52C8">
        <w:t>to</w:t>
      </w:r>
      <w:r w:rsidRPr="0085351E">
        <w:t xml:space="preserve"> their constraints.</w:t>
      </w:r>
    </w:p>
    <w:p w14:paraId="0FF0B083" w14:textId="77777777" w:rsidR="0085351E" w:rsidRPr="0085351E" w:rsidRDefault="0085351E" w:rsidP="00186B96">
      <w:pPr>
        <w:numPr>
          <w:ilvl w:val="0"/>
          <w:numId w:val="9"/>
        </w:numPr>
        <w:contextualSpacing/>
      </w:pPr>
      <w:r w:rsidRPr="0085351E">
        <w:t>Provide the ability to specify compatibility checks between two connected interface-ends. This includes:</w:t>
      </w:r>
    </w:p>
    <w:p w14:paraId="1FB04CA3" w14:textId="77777777" w:rsidR="0085351E" w:rsidRPr="0085351E" w:rsidRDefault="0085351E" w:rsidP="00186B96">
      <w:pPr>
        <w:numPr>
          <w:ilvl w:val="1"/>
          <w:numId w:val="9"/>
        </w:numPr>
        <w:contextualSpacing/>
      </w:pPr>
      <w:r w:rsidRPr="0085351E">
        <w:t xml:space="preserve">Providing the ability to specify compatibility of properties within the two entities that are interacting through the interfaces. </w:t>
      </w:r>
    </w:p>
    <w:p w14:paraId="4978C1C9" w14:textId="77777777" w:rsidR="0085351E" w:rsidRPr="0085351E" w:rsidRDefault="0085351E" w:rsidP="00186B96">
      <w:pPr>
        <w:numPr>
          <w:ilvl w:val="1"/>
          <w:numId w:val="9"/>
        </w:numPr>
        <w:contextualSpacing/>
      </w:pPr>
      <w:r w:rsidRPr="0085351E">
        <w:t>Providing interface compatibility such as constraints on the features of the interfaces, e.g. physical connector compatibility,</w:t>
      </w:r>
    </w:p>
    <w:p w14:paraId="38AF1B2E" w14:textId="77777777" w:rsidR="0085351E" w:rsidRPr="0085351E" w:rsidRDefault="0085351E" w:rsidP="0085351E">
      <w:pPr>
        <w:pStyle w:val="Heading2"/>
      </w:pPr>
      <w:bookmarkStart w:id="33" w:name="_Toc452985481"/>
      <w:r w:rsidRPr="0085351E">
        <w:t>Free form Interface Tables</w:t>
      </w:r>
      <w:bookmarkEnd w:id="33"/>
    </w:p>
    <w:p w14:paraId="30B2816A" w14:textId="77777777" w:rsidR="00082A27" w:rsidRDefault="00082A27" w:rsidP="00186B96">
      <w:pPr>
        <w:numPr>
          <w:ilvl w:val="0"/>
          <w:numId w:val="12"/>
        </w:numPr>
        <w:contextualSpacing/>
      </w:pPr>
      <w:r>
        <w:t>Tables</w:t>
      </w:r>
      <w:r w:rsidRPr="0085351E">
        <w:t xml:space="preserve"> provide an easy and intuitive means of viewing and entering information. </w:t>
      </w:r>
    </w:p>
    <w:p w14:paraId="4B1B80D8" w14:textId="77777777" w:rsidR="0085351E" w:rsidRDefault="0085351E" w:rsidP="00186B96">
      <w:pPr>
        <w:numPr>
          <w:ilvl w:val="0"/>
          <w:numId w:val="12"/>
        </w:numPr>
        <w:contextualSpacing/>
      </w:pPr>
      <w:r w:rsidRPr="0085351E">
        <w:t>Simple free form interface tables have been used extensively in traditional document based specification</w:t>
      </w:r>
      <w:r w:rsidR="00082A27">
        <w:t>s</w:t>
      </w:r>
      <w:r w:rsidRPr="0085351E">
        <w:t xml:space="preserve"> to capture the values for property values and flow items. </w:t>
      </w:r>
    </w:p>
    <w:p w14:paraId="792AC74A" w14:textId="77777777" w:rsidR="00082A27" w:rsidRPr="0085351E" w:rsidRDefault="00082A27" w:rsidP="00186B96">
      <w:pPr>
        <w:numPr>
          <w:ilvl w:val="0"/>
          <w:numId w:val="12"/>
        </w:numPr>
        <w:contextualSpacing/>
      </w:pPr>
      <w:r>
        <w:t>Table</w:t>
      </w:r>
      <w:r w:rsidR="00C57F54">
        <w:t xml:space="preserve">s may also be used to capture </w:t>
      </w:r>
      <w:r>
        <w:t xml:space="preserve">an </w:t>
      </w:r>
      <w:r w:rsidR="00C57F54">
        <w:t>array</w:t>
      </w:r>
      <w:r>
        <w:t xml:space="preserve"> of acceptable property values.</w:t>
      </w:r>
    </w:p>
    <w:p w14:paraId="792C6681" w14:textId="77777777" w:rsidR="0085351E" w:rsidRPr="0085351E" w:rsidRDefault="0085351E" w:rsidP="00186B96">
      <w:pPr>
        <w:numPr>
          <w:ilvl w:val="0"/>
          <w:numId w:val="12"/>
        </w:numPr>
        <w:contextualSpacing/>
      </w:pPr>
      <w:r w:rsidRPr="0085351E">
        <w:t>Typically interface tables have the flowing characteristics</w:t>
      </w:r>
    </w:p>
    <w:p w14:paraId="3765502F" w14:textId="77777777" w:rsidR="0085351E" w:rsidRPr="0085351E" w:rsidRDefault="0085351E" w:rsidP="00186B96">
      <w:pPr>
        <w:numPr>
          <w:ilvl w:val="1"/>
          <w:numId w:val="12"/>
        </w:numPr>
        <w:contextualSpacing/>
      </w:pPr>
      <w:r w:rsidRPr="0085351E">
        <w:t>The top row provides the column titles and usually includes the units for the column.</w:t>
      </w:r>
    </w:p>
    <w:p w14:paraId="44C1F583" w14:textId="77777777" w:rsidR="0085351E" w:rsidRPr="0085351E" w:rsidRDefault="0085351E" w:rsidP="00186B96">
      <w:pPr>
        <w:numPr>
          <w:ilvl w:val="1"/>
          <w:numId w:val="12"/>
        </w:numPr>
        <w:contextualSpacing/>
      </w:pPr>
      <w:r w:rsidRPr="0085351E">
        <w:t>Column may identify and interface layer.</w:t>
      </w:r>
    </w:p>
    <w:p w14:paraId="5FF485A5" w14:textId="77777777" w:rsidR="0085351E" w:rsidRPr="0085351E" w:rsidRDefault="0085351E" w:rsidP="00186B96">
      <w:pPr>
        <w:numPr>
          <w:ilvl w:val="1"/>
          <w:numId w:val="12"/>
        </w:numPr>
        <w:contextualSpacing/>
      </w:pPr>
      <w:r w:rsidRPr="0085351E">
        <w:t>Each row represents a different state of the interface.</w:t>
      </w:r>
    </w:p>
    <w:p w14:paraId="42B7E9BA" w14:textId="77777777" w:rsidR="0085351E" w:rsidRPr="0085351E" w:rsidRDefault="0085351E" w:rsidP="00186B96">
      <w:pPr>
        <w:numPr>
          <w:ilvl w:val="1"/>
          <w:numId w:val="12"/>
        </w:numPr>
        <w:contextualSpacing/>
      </w:pPr>
      <w:r w:rsidRPr="0085351E">
        <w:t xml:space="preserve">The cells of columns that represent interface layers </w:t>
      </w:r>
      <w:r w:rsidRPr="0085351E">
        <w:rPr>
          <w:b/>
        </w:rPr>
        <w:t>display the values as they are transformed from one interface layer to another</w:t>
      </w:r>
      <w:r w:rsidRPr="0085351E">
        <w:t xml:space="preserve">.  </w:t>
      </w:r>
    </w:p>
    <w:p w14:paraId="248E55CB" w14:textId="77777777" w:rsidR="0085351E" w:rsidRPr="0085351E" w:rsidRDefault="0085351E" w:rsidP="00186B96">
      <w:pPr>
        <w:numPr>
          <w:ilvl w:val="1"/>
          <w:numId w:val="12"/>
        </w:numPr>
        <w:contextualSpacing/>
      </w:pPr>
      <w:r w:rsidRPr="0085351E">
        <w:t xml:space="preserve">Cell values can be a string value or a numerical value. Numerical values may be a nominal value, a value range and can include a tolerance, accuracy, permissible error, uncertainty or a distribution characteristic. </w:t>
      </w:r>
    </w:p>
    <w:p w14:paraId="037E22B1" w14:textId="77777777" w:rsidR="0085351E" w:rsidRPr="0085351E" w:rsidRDefault="0085351E" w:rsidP="00186B96">
      <w:pPr>
        <w:numPr>
          <w:ilvl w:val="0"/>
          <w:numId w:val="12"/>
        </w:numPr>
        <w:contextualSpacing/>
      </w:pPr>
      <w:r w:rsidRPr="0085351E">
        <w:t xml:space="preserve">Example: </w:t>
      </w:r>
      <w:r w:rsidR="007B0F31">
        <w:t xml:space="preserve">See </w:t>
      </w:r>
      <w:r w:rsidR="00C57F54">
        <w:t xml:space="preserve">PC Mouse Example </w:t>
      </w:r>
      <w:r w:rsidR="007B0F31">
        <w:t xml:space="preserve">in SECM, </w:t>
      </w:r>
      <w:r w:rsidRPr="0085351E">
        <w:t>Momentary push button switch</w:t>
      </w:r>
      <w:r w:rsidR="00C57F54">
        <w:t xml:space="preserve"> and </w:t>
      </w:r>
      <w:r w:rsidR="007B0F31">
        <w:t>Scroll Wheel</w:t>
      </w:r>
    </w:p>
    <w:p w14:paraId="1905A0E4" w14:textId="77777777" w:rsidR="007B0F31" w:rsidRDefault="0085351E" w:rsidP="00186B96">
      <w:pPr>
        <w:numPr>
          <w:ilvl w:val="1"/>
          <w:numId w:val="12"/>
        </w:numPr>
        <w:contextualSpacing/>
      </w:pPr>
      <w:r w:rsidRPr="0085351E">
        <w:t>The table</w:t>
      </w:r>
      <w:r w:rsidR="00C57F54">
        <w:t>s</w:t>
      </w:r>
      <w:r w:rsidRPr="0085351E">
        <w:t xml:space="preserve"> below </w:t>
      </w:r>
      <w:r w:rsidR="007B0F31">
        <w:t>provide examples of interface layer transformations.</w:t>
      </w:r>
    </w:p>
    <w:p w14:paraId="07FA1456" w14:textId="77777777" w:rsidR="0085351E" w:rsidRPr="0085351E" w:rsidRDefault="007B0F31" w:rsidP="00186B96">
      <w:pPr>
        <w:numPr>
          <w:ilvl w:val="1"/>
          <w:numId w:val="12"/>
        </w:numPr>
        <w:contextualSpacing/>
      </w:pPr>
      <w:r>
        <w:t>The two table capture</w:t>
      </w:r>
      <w:r w:rsidR="0085351E" w:rsidRPr="0085351E">
        <w:t xml:space="preserve"> the interface definition resulting from a contact closure of a momentary push button switch </w:t>
      </w:r>
      <w:r>
        <w:t>and a scroll wheel being moved a</w:t>
      </w:r>
      <w:r w:rsidR="0085351E" w:rsidRPr="0085351E">
        <w:t xml:space="preserve">s </w:t>
      </w:r>
      <w:r>
        <w:t>they</w:t>
      </w:r>
      <w:r w:rsidR="0085351E" w:rsidRPr="0085351E">
        <w:t xml:space="preserve"> transposed from an abstract application layer to an electrical representation </w:t>
      </w:r>
      <w:r>
        <w:t>layer</w:t>
      </w:r>
      <w:r w:rsidR="0085351E" w:rsidRPr="0085351E">
        <w:t xml:space="preserve">.  </w:t>
      </w:r>
    </w:p>
    <w:p w14:paraId="1FEAE1FD" w14:textId="77777777" w:rsidR="007B0F31" w:rsidRDefault="0085351E" w:rsidP="00186B96">
      <w:pPr>
        <w:numPr>
          <w:ilvl w:val="2"/>
          <w:numId w:val="12"/>
        </w:numPr>
        <w:contextualSpacing/>
      </w:pPr>
      <w:r w:rsidRPr="0085351E">
        <w:t>The rows represent</w:t>
      </w:r>
      <w:r w:rsidR="007B0F31">
        <w:t xml:space="preserve"> the states of the switch (idle/</w:t>
      </w:r>
      <w:r w:rsidRPr="0085351E">
        <w:t>Pushed</w:t>
      </w:r>
      <w:r w:rsidR="007B0F31">
        <w:t xml:space="preserve"> and </w:t>
      </w:r>
      <w:r w:rsidRPr="0085351E">
        <w:t xml:space="preserve">) and </w:t>
      </w:r>
      <w:r w:rsidR="007B0F31">
        <w:t>Positive and Negative increments)</w:t>
      </w:r>
    </w:p>
    <w:p w14:paraId="10EC69F9" w14:textId="77777777" w:rsidR="0085351E" w:rsidRPr="0085351E" w:rsidRDefault="007B0F31" w:rsidP="00186B96">
      <w:pPr>
        <w:numPr>
          <w:ilvl w:val="2"/>
          <w:numId w:val="12"/>
        </w:numPr>
        <w:contextualSpacing/>
      </w:pPr>
      <w:r>
        <w:t>T</w:t>
      </w:r>
      <w:r w:rsidR="0085351E" w:rsidRPr="0085351E">
        <w:t xml:space="preserve">he columns represent the definition for each interface layer from the logical application layer to the electrical signal layer. </w:t>
      </w:r>
    </w:p>
    <w:tbl>
      <w:tblPr>
        <w:tblStyle w:val="TableGrid1"/>
        <w:tblW w:w="0" w:type="auto"/>
        <w:tblInd w:w="2767" w:type="dxa"/>
        <w:tblLook w:val="04A0" w:firstRow="1" w:lastRow="0" w:firstColumn="1" w:lastColumn="0" w:noHBand="0" w:noVBand="1"/>
      </w:tblPr>
      <w:tblGrid>
        <w:gridCol w:w="985"/>
        <w:gridCol w:w="922"/>
        <w:gridCol w:w="803"/>
        <w:gridCol w:w="1065"/>
      </w:tblGrid>
      <w:tr w:rsidR="0085351E" w:rsidRPr="0085351E" w14:paraId="7FECB331" w14:textId="77777777" w:rsidTr="007B0F31">
        <w:tc>
          <w:tcPr>
            <w:tcW w:w="985" w:type="dxa"/>
          </w:tcPr>
          <w:p w14:paraId="58AA3EBC" w14:textId="77777777" w:rsidR="0085351E" w:rsidRPr="0085351E" w:rsidRDefault="0085351E" w:rsidP="0085351E">
            <w:pPr>
              <w:jc w:val="center"/>
              <w:rPr>
                <w:b/>
              </w:rPr>
            </w:pPr>
            <w:r w:rsidRPr="0085351E">
              <w:rPr>
                <w:b/>
              </w:rPr>
              <w:t>Button Position</w:t>
            </w:r>
          </w:p>
        </w:tc>
        <w:tc>
          <w:tcPr>
            <w:tcW w:w="922" w:type="dxa"/>
          </w:tcPr>
          <w:p w14:paraId="1635A4DD" w14:textId="77777777" w:rsidR="0085351E" w:rsidRPr="0085351E" w:rsidRDefault="0085351E" w:rsidP="0085351E">
            <w:pPr>
              <w:jc w:val="center"/>
              <w:rPr>
                <w:b/>
              </w:rPr>
            </w:pPr>
            <w:r w:rsidRPr="0085351E">
              <w:rPr>
                <w:b/>
              </w:rPr>
              <w:t>Contact</w:t>
            </w:r>
          </w:p>
        </w:tc>
        <w:tc>
          <w:tcPr>
            <w:tcW w:w="803" w:type="dxa"/>
          </w:tcPr>
          <w:p w14:paraId="230281B6" w14:textId="77777777" w:rsidR="0085351E" w:rsidRPr="0085351E" w:rsidRDefault="0085351E" w:rsidP="0085351E">
            <w:pPr>
              <w:jc w:val="center"/>
              <w:rPr>
                <w:b/>
              </w:rPr>
            </w:pPr>
            <w:r w:rsidRPr="0085351E">
              <w:rPr>
                <w:b/>
              </w:rPr>
              <w:t>Binary Value</w:t>
            </w:r>
          </w:p>
        </w:tc>
        <w:tc>
          <w:tcPr>
            <w:tcW w:w="1065" w:type="dxa"/>
          </w:tcPr>
          <w:p w14:paraId="3236EB46" w14:textId="77777777" w:rsidR="0085351E" w:rsidRPr="0085351E" w:rsidRDefault="0085351E" w:rsidP="0085351E">
            <w:pPr>
              <w:jc w:val="center"/>
              <w:rPr>
                <w:b/>
              </w:rPr>
            </w:pPr>
            <w:r w:rsidRPr="0085351E">
              <w:rPr>
                <w:b/>
              </w:rPr>
              <w:t>Electrical Value</w:t>
            </w:r>
          </w:p>
        </w:tc>
      </w:tr>
      <w:tr w:rsidR="0085351E" w:rsidRPr="0085351E" w14:paraId="742CF7EB" w14:textId="77777777" w:rsidTr="007B0F31">
        <w:tc>
          <w:tcPr>
            <w:tcW w:w="985" w:type="dxa"/>
          </w:tcPr>
          <w:p w14:paraId="36A36C0B" w14:textId="77777777" w:rsidR="0085351E" w:rsidRPr="0085351E" w:rsidRDefault="0085351E" w:rsidP="0085351E">
            <w:pPr>
              <w:jc w:val="center"/>
            </w:pPr>
            <w:r w:rsidRPr="0085351E">
              <w:t>Idle</w:t>
            </w:r>
          </w:p>
        </w:tc>
        <w:tc>
          <w:tcPr>
            <w:tcW w:w="922" w:type="dxa"/>
          </w:tcPr>
          <w:p w14:paraId="3674A49C" w14:textId="77777777" w:rsidR="0085351E" w:rsidRPr="0085351E" w:rsidRDefault="0085351E" w:rsidP="0085351E">
            <w:pPr>
              <w:jc w:val="center"/>
            </w:pPr>
            <w:r w:rsidRPr="0085351E">
              <w:t>Open</w:t>
            </w:r>
          </w:p>
        </w:tc>
        <w:tc>
          <w:tcPr>
            <w:tcW w:w="803" w:type="dxa"/>
          </w:tcPr>
          <w:p w14:paraId="33DBBA82" w14:textId="77777777" w:rsidR="0085351E" w:rsidRPr="0085351E" w:rsidRDefault="0085351E" w:rsidP="0085351E">
            <w:pPr>
              <w:jc w:val="center"/>
            </w:pPr>
            <w:r w:rsidRPr="0085351E">
              <w:t>1</w:t>
            </w:r>
          </w:p>
        </w:tc>
        <w:tc>
          <w:tcPr>
            <w:tcW w:w="1065" w:type="dxa"/>
          </w:tcPr>
          <w:p w14:paraId="0F8ECBCC" w14:textId="77777777" w:rsidR="0085351E" w:rsidRPr="0085351E" w:rsidRDefault="0085351E" w:rsidP="0085351E">
            <w:pPr>
              <w:jc w:val="center"/>
            </w:pPr>
            <w:r w:rsidRPr="0085351E">
              <w:t>3.5 volts</w:t>
            </w:r>
          </w:p>
        </w:tc>
      </w:tr>
      <w:tr w:rsidR="0085351E" w:rsidRPr="0085351E" w14:paraId="546BEAC7" w14:textId="77777777" w:rsidTr="007B0F31">
        <w:tc>
          <w:tcPr>
            <w:tcW w:w="985" w:type="dxa"/>
          </w:tcPr>
          <w:p w14:paraId="7C2FF604" w14:textId="77777777" w:rsidR="0085351E" w:rsidRPr="0085351E" w:rsidRDefault="0085351E" w:rsidP="0085351E">
            <w:pPr>
              <w:jc w:val="center"/>
            </w:pPr>
            <w:r w:rsidRPr="0085351E">
              <w:t>Pushed</w:t>
            </w:r>
          </w:p>
        </w:tc>
        <w:tc>
          <w:tcPr>
            <w:tcW w:w="922" w:type="dxa"/>
          </w:tcPr>
          <w:p w14:paraId="56FDFD33" w14:textId="77777777" w:rsidR="0085351E" w:rsidRPr="0085351E" w:rsidRDefault="0085351E" w:rsidP="0085351E">
            <w:pPr>
              <w:jc w:val="center"/>
            </w:pPr>
            <w:r w:rsidRPr="0085351E">
              <w:t>Closed</w:t>
            </w:r>
          </w:p>
        </w:tc>
        <w:tc>
          <w:tcPr>
            <w:tcW w:w="803" w:type="dxa"/>
          </w:tcPr>
          <w:p w14:paraId="68E77035" w14:textId="77777777" w:rsidR="0085351E" w:rsidRPr="0085351E" w:rsidRDefault="0085351E" w:rsidP="0085351E">
            <w:pPr>
              <w:jc w:val="center"/>
            </w:pPr>
            <w:r w:rsidRPr="0085351E">
              <w:t>0</w:t>
            </w:r>
          </w:p>
        </w:tc>
        <w:tc>
          <w:tcPr>
            <w:tcW w:w="1065" w:type="dxa"/>
          </w:tcPr>
          <w:p w14:paraId="11C88390" w14:textId="77777777" w:rsidR="0085351E" w:rsidRPr="0085351E" w:rsidRDefault="0085351E" w:rsidP="0085351E">
            <w:pPr>
              <w:keepNext/>
              <w:jc w:val="center"/>
            </w:pPr>
            <w:r w:rsidRPr="0085351E">
              <w:t>0 volts</w:t>
            </w:r>
          </w:p>
        </w:tc>
      </w:tr>
    </w:tbl>
    <w:p w14:paraId="4B1AA85D" w14:textId="77777777" w:rsidR="0085351E" w:rsidRPr="0085351E" w:rsidRDefault="0085351E" w:rsidP="007B0F31">
      <w:pPr>
        <w:spacing w:after="200" w:line="240" w:lineRule="auto"/>
        <w:ind w:left="2767"/>
        <w:rPr>
          <w:i/>
          <w:iCs/>
          <w:color w:val="44546A" w:themeColor="text2"/>
          <w:sz w:val="18"/>
          <w:szCs w:val="18"/>
        </w:rPr>
      </w:pPr>
      <w:r w:rsidRPr="0085351E">
        <w:rPr>
          <w:i/>
          <w:iCs/>
          <w:color w:val="44546A" w:themeColor="text2"/>
          <w:sz w:val="18"/>
          <w:szCs w:val="18"/>
        </w:rPr>
        <w:t xml:space="preserve">Table </w:t>
      </w:r>
      <w:r w:rsidR="007E14EB" w:rsidRPr="0085351E">
        <w:rPr>
          <w:i/>
          <w:iCs/>
          <w:color w:val="44546A" w:themeColor="text2"/>
          <w:sz w:val="18"/>
          <w:szCs w:val="18"/>
        </w:rPr>
        <w:fldChar w:fldCharType="begin"/>
      </w:r>
      <w:r w:rsidRPr="0085351E">
        <w:rPr>
          <w:i/>
          <w:iCs/>
          <w:color w:val="44546A" w:themeColor="text2"/>
          <w:sz w:val="18"/>
          <w:szCs w:val="18"/>
        </w:rPr>
        <w:instrText xml:space="preserve"> SEQ Table \* ARABIC </w:instrText>
      </w:r>
      <w:r w:rsidR="007E14EB" w:rsidRPr="0085351E">
        <w:rPr>
          <w:i/>
          <w:iCs/>
          <w:color w:val="44546A" w:themeColor="text2"/>
          <w:sz w:val="18"/>
          <w:szCs w:val="18"/>
        </w:rPr>
        <w:fldChar w:fldCharType="separate"/>
      </w:r>
      <w:r w:rsidRPr="0085351E">
        <w:rPr>
          <w:i/>
          <w:iCs/>
          <w:noProof/>
          <w:color w:val="44546A" w:themeColor="text2"/>
          <w:sz w:val="18"/>
          <w:szCs w:val="18"/>
        </w:rPr>
        <w:t>1</w:t>
      </w:r>
      <w:r w:rsidR="007E14EB" w:rsidRPr="0085351E">
        <w:rPr>
          <w:i/>
          <w:iCs/>
          <w:color w:val="44546A" w:themeColor="text2"/>
          <w:sz w:val="18"/>
          <w:szCs w:val="18"/>
        </w:rPr>
        <w:fldChar w:fldCharType="end"/>
      </w:r>
      <w:r w:rsidRPr="0085351E">
        <w:rPr>
          <w:i/>
          <w:iCs/>
          <w:color w:val="44546A" w:themeColor="text2"/>
          <w:sz w:val="18"/>
          <w:szCs w:val="18"/>
        </w:rPr>
        <w:t>- Push Button Layer Transformation Table</w:t>
      </w:r>
    </w:p>
    <w:tbl>
      <w:tblPr>
        <w:tblStyle w:val="TableGrid1"/>
        <w:tblW w:w="0" w:type="auto"/>
        <w:tblInd w:w="2767" w:type="dxa"/>
        <w:tblLook w:val="04A0" w:firstRow="1" w:lastRow="0" w:firstColumn="1" w:lastColumn="0" w:noHBand="0" w:noVBand="1"/>
      </w:tblPr>
      <w:tblGrid>
        <w:gridCol w:w="2065"/>
        <w:gridCol w:w="810"/>
        <w:gridCol w:w="1080"/>
      </w:tblGrid>
      <w:tr w:rsidR="0085351E" w:rsidRPr="0085351E" w14:paraId="340B5F0B" w14:textId="77777777" w:rsidTr="007B0F31">
        <w:tc>
          <w:tcPr>
            <w:tcW w:w="2065" w:type="dxa"/>
          </w:tcPr>
          <w:p w14:paraId="58B9C9FB" w14:textId="77777777" w:rsidR="0085351E" w:rsidRPr="0085351E" w:rsidRDefault="0085351E" w:rsidP="0085351E">
            <w:pPr>
              <w:jc w:val="center"/>
              <w:rPr>
                <w:b/>
              </w:rPr>
            </w:pPr>
            <w:r w:rsidRPr="0085351E">
              <w:rPr>
                <w:b/>
              </w:rPr>
              <w:lastRenderedPageBreak/>
              <w:t>Scroll Wheel Movement Description</w:t>
            </w:r>
          </w:p>
        </w:tc>
        <w:tc>
          <w:tcPr>
            <w:tcW w:w="810" w:type="dxa"/>
          </w:tcPr>
          <w:p w14:paraId="6A8685FC" w14:textId="77777777" w:rsidR="0085351E" w:rsidRPr="0085351E" w:rsidRDefault="0085351E" w:rsidP="0085351E">
            <w:pPr>
              <w:jc w:val="center"/>
              <w:rPr>
                <w:b/>
              </w:rPr>
            </w:pPr>
            <w:r w:rsidRPr="0085351E">
              <w:rPr>
                <w:b/>
              </w:rPr>
              <w:t>Binary Value</w:t>
            </w:r>
          </w:p>
        </w:tc>
        <w:tc>
          <w:tcPr>
            <w:tcW w:w="1080" w:type="dxa"/>
          </w:tcPr>
          <w:p w14:paraId="45CF12A7" w14:textId="77777777" w:rsidR="0085351E" w:rsidRPr="0085351E" w:rsidRDefault="0085351E" w:rsidP="0085351E">
            <w:pPr>
              <w:jc w:val="center"/>
              <w:rPr>
                <w:b/>
              </w:rPr>
            </w:pPr>
            <w:r w:rsidRPr="0085351E">
              <w:rPr>
                <w:b/>
              </w:rPr>
              <w:t>Electrical Value (volts)</w:t>
            </w:r>
          </w:p>
        </w:tc>
      </w:tr>
      <w:tr w:rsidR="0085351E" w:rsidRPr="0085351E" w14:paraId="009FD961" w14:textId="77777777" w:rsidTr="007B0F31">
        <w:tc>
          <w:tcPr>
            <w:tcW w:w="2065" w:type="dxa"/>
          </w:tcPr>
          <w:p w14:paraId="334A02B0" w14:textId="77777777" w:rsidR="0085351E" w:rsidRPr="0085351E" w:rsidRDefault="0085351E" w:rsidP="0085351E">
            <w:pPr>
              <w:jc w:val="center"/>
            </w:pPr>
            <w:r w:rsidRPr="0085351E">
              <w:t>Positive Increment</w:t>
            </w:r>
          </w:p>
        </w:tc>
        <w:tc>
          <w:tcPr>
            <w:tcW w:w="810" w:type="dxa"/>
          </w:tcPr>
          <w:p w14:paraId="3955DDAC" w14:textId="77777777" w:rsidR="0085351E" w:rsidRPr="0085351E" w:rsidRDefault="0085351E" w:rsidP="0085351E">
            <w:pPr>
              <w:jc w:val="center"/>
            </w:pPr>
            <w:r w:rsidRPr="0085351E">
              <w:t>1</w:t>
            </w:r>
          </w:p>
        </w:tc>
        <w:tc>
          <w:tcPr>
            <w:tcW w:w="1080" w:type="dxa"/>
          </w:tcPr>
          <w:p w14:paraId="2E25F11E" w14:textId="77777777" w:rsidR="0085351E" w:rsidRPr="0085351E" w:rsidRDefault="0085351E" w:rsidP="0085351E">
            <w:pPr>
              <w:jc w:val="center"/>
            </w:pPr>
            <w:r w:rsidRPr="0085351E">
              <w:t>3.5</w:t>
            </w:r>
          </w:p>
        </w:tc>
      </w:tr>
      <w:tr w:rsidR="0085351E" w:rsidRPr="0085351E" w14:paraId="027C554E" w14:textId="77777777" w:rsidTr="007B0F31">
        <w:tc>
          <w:tcPr>
            <w:tcW w:w="2065" w:type="dxa"/>
          </w:tcPr>
          <w:p w14:paraId="0F630AAD" w14:textId="77777777" w:rsidR="0085351E" w:rsidRPr="0085351E" w:rsidRDefault="0085351E" w:rsidP="0085351E">
            <w:pPr>
              <w:jc w:val="center"/>
            </w:pPr>
            <w:r w:rsidRPr="0085351E">
              <w:t>Negative Increment</w:t>
            </w:r>
          </w:p>
        </w:tc>
        <w:tc>
          <w:tcPr>
            <w:tcW w:w="810" w:type="dxa"/>
          </w:tcPr>
          <w:p w14:paraId="659D374F" w14:textId="77777777" w:rsidR="0085351E" w:rsidRPr="0085351E" w:rsidRDefault="0085351E" w:rsidP="0085351E">
            <w:pPr>
              <w:jc w:val="center"/>
            </w:pPr>
            <w:r w:rsidRPr="0085351E">
              <w:t>0</w:t>
            </w:r>
          </w:p>
        </w:tc>
        <w:tc>
          <w:tcPr>
            <w:tcW w:w="1080" w:type="dxa"/>
          </w:tcPr>
          <w:p w14:paraId="5B5FBA56" w14:textId="77777777" w:rsidR="0085351E" w:rsidRPr="0085351E" w:rsidRDefault="0085351E" w:rsidP="0085351E">
            <w:pPr>
              <w:keepNext/>
              <w:jc w:val="center"/>
            </w:pPr>
            <w:r w:rsidRPr="0085351E">
              <w:t>0</w:t>
            </w:r>
          </w:p>
        </w:tc>
      </w:tr>
    </w:tbl>
    <w:p w14:paraId="76E13F90" w14:textId="77777777" w:rsidR="0085351E" w:rsidRDefault="0085351E" w:rsidP="007B0F31">
      <w:pPr>
        <w:spacing w:after="200" w:line="240" w:lineRule="auto"/>
        <w:ind w:left="2767"/>
        <w:rPr>
          <w:i/>
          <w:iCs/>
          <w:color w:val="44546A" w:themeColor="text2"/>
          <w:sz w:val="18"/>
          <w:szCs w:val="18"/>
        </w:rPr>
      </w:pPr>
      <w:r w:rsidRPr="0085351E">
        <w:rPr>
          <w:i/>
          <w:iCs/>
          <w:color w:val="44546A" w:themeColor="text2"/>
          <w:sz w:val="18"/>
          <w:szCs w:val="18"/>
        </w:rPr>
        <w:t xml:space="preserve">Table </w:t>
      </w:r>
      <w:r w:rsidR="007E14EB" w:rsidRPr="0085351E">
        <w:rPr>
          <w:i/>
          <w:iCs/>
          <w:color w:val="44546A" w:themeColor="text2"/>
          <w:sz w:val="18"/>
          <w:szCs w:val="18"/>
        </w:rPr>
        <w:fldChar w:fldCharType="begin"/>
      </w:r>
      <w:r w:rsidRPr="0085351E">
        <w:rPr>
          <w:i/>
          <w:iCs/>
          <w:color w:val="44546A" w:themeColor="text2"/>
          <w:sz w:val="18"/>
          <w:szCs w:val="18"/>
        </w:rPr>
        <w:instrText xml:space="preserve"> SEQ Table \* ARABIC </w:instrText>
      </w:r>
      <w:r w:rsidR="007E14EB" w:rsidRPr="0085351E">
        <w:rPr>
          <w:i/>
          <w:iCs/>
          <w:color w:val="44546A" w:themeColor="text2"/>
          <w:sz w:val="18"/>
          <w:szCs w:val="18"/>
        </w:rPr>
        <w:fldChar w:fldCharType="separate"/>
      </w:r>
      <w:r w:rsidRPr="0085351E">
        <w:rPr>
          <w:i/>
          <w:iCs/>
          <w:noProof/>
          <w:color w:val="44546A" w:themeColor="text2"/>
          <w:sz w:val="18"/>
          <w:szCs w:val="18"/>
        </w:rPr>
        <w:t>2</w:t>
      </w:r>
      <w:r w:rsidR="007E14EB" w:rsidRPr="0085351E">
        <w:rPr>
          <w:i/>
          <w:iCs/>
          <w:color w:val="44546A" w:themeColor="text2"/>
          <w:sz w:val="18"/>
          <w:szCs w:val="18"/>
        </w:rPr>
        <w:fldChar w:fldCharType="end"/>
      </w:r>
      <w:r w:rsidRPr="0085351E">
        <w:rPr>
          <w:i/>
          <w:iCs/>
          <w:color w:val="44546A" w:themeColor="text2"/>
          <w:sz w:val="18"/>
          <w:szCs w:val="18"/>
        </w:rPr>
        <w:t>= Scroll Wheel Movement Signal Description</w:t>
      </w:r>
    </w:p>
    <w:p w14:paraId="3A507A4A" w14:textId="77777777" w:rsidR="007B0F31" w:rsidRDefault="007B0F31" w:rsidP="00186B96">
      <w:pPr>
        <w:numPr>
          <w:ilvl w:val="1"/>
          <w:numId w:val="12"/>
        </w:numPr>
        <w:contextualSpacing/>
      </w:pPr>
      <w:r w:rsidRPr="0085351E">
        <w:t xml:space="preserve">The table below </w:t>
      </w:r>
      <w:r>
        <w:t>provides examples of interface layer transformations and valid data values.</w:t>
      </w:r>
    </w:p>
    <w:p w14:paraId="3C7046EB" w14:textId="77777777" w:rsidR="007B0F31" w:rsidRDefault="007B0F31" w:rsidP="007B0F31">
      <w:pPr>
        <w:ind w:left="2160"/>
      </w:pPr>
    </w:p>
    <w:tbl>
      <w:tblPr>
        <w:tblStyle w:val="TableGrid"/>
        <w:tblW w:w="9715" w:type="dxa"/>
        <w:tblLayout w:type="fixed"/>
        <w:tblLook w:val="04A0" w:firstRow="1" w:lastRow="0" w:firstColumn="1" w:lastColumn="0" w:noHBand="0" w:noVBand="1"/>
      </w:tblPr>
      <w:tblGrid>
        <w:gridCol w:w="1075"/>
        <w:gridCol w:w="1080"/>
        <w:gridCol w:w="1080"/>
        <w:gridCol w:w="1350"/>
        <w:gridCol w:w="900"/>
        <w:gridCol w:w="990"/>
        <w:gridCol w:w="810"/>
        <w:gridCol w:w="810"/>
        <w:gridCol w:w="810"/>
        <w:gridCol w:w="810"/>
      </w:tblGrid>
      <w:tr w:rsidR="007B0F31" w14:paraId="29640C44" w14:textId="77777777" w:rsidTr="007B0F31">
        <w:trPr>
          <w:trHeight w:val="532"/>
        </w:trPr>
        <w:tc>
          <w:tcPr>
            <w:tcW w:w="1075" w:type="dxa"/>
            <w:vMerge w:val="restart"/>
            <w:tcBorders>
              <w:top w:val="double" w:sz="4" w:space="0" w:color="auto"/>
            </w:tcBorders>
            <w:vAlign w:val="center"/>
          </w:tcPr>
          <w:p w14:paraId="3A5D7DA3" w14:textId="77777777" w:rsidR="007B0F31" w:rsidRDefault="007B0F31" w:rsidP="007B0F31">
            <w:pPr>
              <w:jc w:val="center"/>
              <w:rPr>
                <w:b/>
              </w:rPr>
            </w:pPr>
            <w:r w:rsidRPr="009127D1">
              <w:rPr>
                <w:b/>
              </w:rPr>
              <w:t>Message Name</w:t>
            </w:r>
          </w:p>
          <w:p w14:paraId="2FA9AF02" w14:textId="77777777" w:rsidR="007B0F31" w:rsidRPr="009127D1" w:rsidRDefault="007B0F31" w:rsidP="007B0F31">
            <w:pPr>
              <w:jc w:val="center"/>
              <w:rPr>
                <w:b/>
              </w:rPr>
            </w:pPr>
            <w:r>
              <w:rPr>
                <w:b/>
              </w:rPr>
              <w:t>(Block Name)</w:t>
            </w:r>
          </w:p>
        </w:tc>
        <w:tc>
          <w:tcPr>
            <w:tcW w:w="1080" w:type="dxa"/>
            <w:vMerge w:val="restart"/>
            <w:tcBorders>
              <w:top w:val="double" w:sz="4" w:space="0" w:color="auto"/>
            </w:tcBorders>
            <w:vAlign w:val="center"/>
          </w:tcPr>
          <w:p w14:paraId="1BAB9C92" w14:textId="77777777" w:rsidR="007B0F31" w:rsidRPr="009127D1" w:rsidRDefault="007B0F31" w:rsidP="007B0F31">
            <w:pPr>
              <w:jc w:val="center"/>
              <w:rPr>
                <w:b/>
              </w:rPr>
            </w:pPr>
            <w:r w:rsidRPr="009127D1">
              <w:rPr>
                <w:b/>
              </w:rPr>
              <w:t>Direction (To or From Mouse)</w:t>
            </w:r>
          </w:p>
        </w:tc>
        <w:tc>
          <w:tcPr>
            <w:tcW w:w="1080" w:type="dxa"/>
            <w:vMerge w:val="restart"/>
            <w:tcBorders>
              <w:top w:val="double" w:sz="4" w:space="0" w:color="auto"/>
            </w:tcBorders>
            <w:vAlign w:val="center"/>
          </w:tcPr>
          <w:p w14:paraId="21A25366" w14:textId="77777777" w:rsidR="007B0F31" w:rsidRPr="009127D1" w:rsidRDefault="007B0F31" w:rsidP="007B0F31">
            <w:pPr>
              <w:jc w:val="center"/>
              <w:rPr>
                <w:b/>
              </w:rPr>
            </w:pPr>
            <w:r w:rsidRPr="009127D1">
              <w:rPr>
                <w:b/>
              </w:rPr>
              <w:t>Total Bytes in Message</w:t>
            </w:r>
          </w:p>
        </w:tc>
        <w:tc>
          <w:tcPr>
            <w:tcW w:w="1350" w:type="dxa"/>
            <w:vMerge w:val="restart"/>
            <w:tcBorders>
              <w:top w:val="double" w:sz="4" w:space="0" w:color="auto"/>
            </w:tcBorders>
            <w:vAlign w:val="center"/>
          </w:tcPr>
          <w:p w14:paraId="6B663908" w14:textId="77777777" w:rsidR="007B0F31" w:rsidRPr="009127D1" w:rsidRDefault="007B0F31" w:rsidP="007B0F31">
            <w:pPr>
              <w:jc w:val="center"/>
              <w:rPr>
                <w:b/>
              </w:rPr>
            </w:pPr>
            <w:r w:rsidRPr="009127D1">
              <w:rPr>
                <w:b/>
              </w:rPr>
              <w:t>Information</w:t>
            </w:r>
          </w:p>
        </w:tc>
        <w:tc>
          <w:tcPr>
            <w:tcW w:w="900" w:type="dxa"/>
            <w:vMerge w:val="restart"/>
            <w:tcBorders>
              <w:top w:val="double" w:sz="4" w:space="0" w:color="auto"/>
            </w:tcBorders>
            <w:vAlign w:val="center"/>
          </w:tcPr>
          <w:p w14:paraId="4BA6E4F6" w14:textId="77777777" w:rsidR="007B0F31" w:rsidRDefault="007B0F31" w:rsidP="007B0F31">
            <w:pPr>
              <w:jc w:val="center"/>
              <w:rPr>
                <w:b/>
              </w:rPr>
            </w:pPr>
            <w:r>
              <w:rPr>
                <w:b/>
              </w:rPr>
              <w:t>Valid Binary Data Range</w:t>
            </w:r>
          </w:p>
        </w:tc>
        <w:tc>
          <w:tcPr>
            <w:tcW w:w="2610" w:type="dxa"/>
            <w:gridSpan w:val="3"/>
            <w:tcBorders>
              <w:top w:val="double" w:sz="4" w:space="0" w:color="auto"/>
              <w:bottom w:val="single" w:sz="4" w:space="0" w:color="auto"/>
            </w:tcBorders>
            <w:vAlign w:val="center"/>
          </w:tcPr>
          <w:p w14:paraId="5CAA9159" w14:textId="77777777" w:rsidR="007B0F31" w:rsidRPr="009127D1" w:rsidRDefault="007B0F31" w:rsidP="007B0F31">
            <w:pPr>
              <w:jc w:val="center"/>
              <w:rPr>
                <w:b/>
              </w:rPr>
            </w:pPr>
            <w:r>
              <w:rPr>
                <w:b/>
              </w:rPr>
              <w:t>Bit Assignments</w:t>
            </w:r>
          </w:p>
        </w:tc>
        <w:tc>
          <w:tcPr>
            <w:tcW w:w="1620" w:type="dxa"/>
            <w:gridSpan w:val="2"/>
            <w:tcBorders>
              <w:top w:val="double" w:sz="4" w:space="0" w:color="auto"/>
            </w:tcBorders>
          </w:tcPr>
          <w:p w14:paraId="1696F753" w14:textId="77777777" w:rsidR="007B0F31" w:rsidRDefault="007B0F31" w:rsidP="007B0F31">
            <w:pPr>
              <w:jc w:val="center"/>
            </w:pPr>
            <w:r>
              <w:rPr>
                <w:b/>
              </w:rPr>
              <w:t>Voltage Levels</w:t>
            </w:r>
          </w:p>
          <w:p w14:paraId="389AE586" w14:textId="77777777" w:rsidR="007B0F31" w:rsidRDefault="00AA11FD" w:rsidP="007B0F31">
            <w:pPr>
              <w:jc w:val="center"/>
              <w:rPr>
                <w:b/>
              </w:rPr>
            </w:pPr>
            <w:r>
              <w:t>(</w:t>
            </w:r>
            <w:r w:rsidR="007B0F31">
              <w:t>See Electrical Signal Values Table</w:t>
            </w:r>
            <w:r>
              <w:t>)</w:t>
            </w:r>
          </w:p>
        </w:tc>
      </w:tr>
      <w:tr w:rsidR="007B0F31" w14:paraId="555D0E09" w14:textId="77777777" w:rsidTr="007B0F31">
        <w:trPr>
          <w:trHeight w:val="545"/>
        </w:trPr>
        <w:tc>
          <w:tcPr>
            <w:tcW w:w="1075" w:type="dxa"/>
            <w:vMerge/>
            <w:tcBorders>
              <w:bottom w:val="double" w:sz="4" w:space="0" w:color="auto"/>
            </w:tcBorders>
          </w:tcPr>
          <w:p w14:paraId="7E374439" w14:textId="77777777" w:rsidR="007B0F31" w:rsidRPr="009127D1" w:rsidRDefault="007B0F31" w:rsidP="007B0F31">
            <w:pPr>
              <w:jc w:val="center"/>
              <w:rPr>
                <w:b/>
              </w:rPr>
            </w:pPr>
          </w:p>
        </w:tc>
        <w:tc>
          <w:tcPr>
            <w:tcW w:w="1080" w:type="dxa"/>
            <w:vMerge/>
            <w:tcBorders>
              <w:bottom w:val="double" w:sz="4" w:space="0" w:color="auto"/>
            </w:tcBorders>
          </w:tcPr>
          <w:p w14:paraId="29412F67" w14:textId="77777777" w:rsidR="007B0F31" w:rsidRPr="009127D1" w:rsidRDefault="007B0F31" w:rsidP="007B0F31">
            <w:pPr>
              <w:jc w:val="center"/>
              <w:rPr>
                <w:b/>
              </w:rPr>
            </w:pPr>
          </w:p>
        </w:tc>
        <w:tc>
          <w:tcPr>
            <w:tcW w:w="1080" w:type="dxa"/>
            <w:vMerge/>
            <w:tcBorders>
              <w:bottom w:val="double" w:sz="4" w:space="0" w:color="auto"/>
            </w:tcBorders>
          </w:tcPr>
          <w:p w14:paraId="44C43D16" w14:textId="77777777" w:rsidR="007B0F31" w:rsidRPr="009127D1" w:rsidRDefault="007B0F31" w:rsidP="007B0F31">
            <w:pPr>
              <w:jc w:val="center"/>
              <w:rPr>
                <w:b/>
              </w:rPr>
            </w:pPr>
          </w:p>
        </w:tc>
        <w:tc>
          <w:tcPr>
            <w:tcW w:w="1350" w:type="dxa"/>
            <w:vMerge/>
            <w:tcBorders>
              <w:bottom w:val="double" w:sz="4" w:space="0" w:color="auto"/>
            </w:tcBorders>
          </w:tcPr>
          <w:p w14:paraId="37685773" w14:textId="77777777" w:rsidR="007B0F31" w:rsidRPr="009127D1" w:rsidRDefault="007B0F31" w:rsidP="007B0F31">
            <w:pPr>
              <w:jc w:val="center"/>
              <w:rPr>
                <w:b/>
              </w:rPr>
            </w:pPr>
          </w:p>
        </w:tc>
        <w:tc>
          <w:tcPr>
            <w:tcW w:w="900" w:type="dxa"/>
            <w:vMerge/>
            <w:tcBorders>
              <w:bottom w:val="double" w:sz="4" w:space="0" w:color="auto"/>
            </w:tcBorders>
          </w:tcPr>
          <w:p w14:paraId="38EFA42E" w14:textId="77777777" w:rsidR="007B0F31" w:rsidRPr="009127D1" w:rsidRDefault="007B0F31" w:rsidP="007B0F31">
            <w:pPr>
              <w:jc w:val="center"/>
              <w:rPr>
                <w:b/>
              </w:rPr>
            </w:pPr>
          </w:p>
        </w:tc>
        <w:tc>
          <w:tcPr>
            <w:tcW w:w="990" w:type="dxa"/>
            <w:tcBorders>
              <w:bottom w:val="double" w:sz="4" w:space="0" w:color="auto"/>
            </w:tcBorders>
          </w:tcPr>
          <w:p w14:paraId="5C7A4489" w14:textId="77777777" w:rsidR="007B0F31" w:rsidRPr="009127D1" w:rsidRDefault="007B0F31" w:rsidP="007B0F31">
            <w:pPr>
              <w:jc w:val="center"/>
              <w:rPr>
                <w:b/>
              </w:rPr>
            </w:pPr>
            <w:r w:rsidRPr="009127D1">
              <w:rPr>
                <w:b/>
              </w:rPr>
              <w:t>Number of bits</w:t>
            </w:r>
          </w:p>
        </w:tc>
        <w:tc>
          <w:tcPr>
            <w:tcW w:w="810" w:type="dxa"/>
            <w:tcBorders>
              <w:bottom w:val="double" w:sz="4" w:space="0" w:color="auto"/>
            </w:tcBorders>
          </w:tcPr>
          <w:p w14:paraId="59A43514" w14:textId="77777777" w:rsidR="007B0F31" w:rsidRPr="009127D1" w:rsidRDefault="007B0F31" w:rsidP="007B0F31">
            <w:pPr>
              <w:jc w:val="center"/>
              <w:rPr>
                <w:b/>
              </w:rPr>
            </w:pPr>
            <w:r w:rsidRPr="009127D1">
              <w:rPr>
                <w:b/>
              </w:rPr>
              <w:t>Byte Offset</w:t>
            </w:r>
          </w:p>
        </w:tc>
        <w:tc>
          <w:tcPr>
            <w:tcW w:w="810" w:type="dxa"/>
            <w:tcBorders>
              <w:bottom w:val="double" w:sz="4" w:space="0" w:color="auto"/>
            </w:tcBorders>
          </w:tcPr>
          <w:p w14:paraId="0B951D08" w14:textId="77777777" w:rsidR="007B0F31" w:rsidRPr="009127D1" w:rsidRDefault="007B0F31" w:rsidP="007B0F31">
            <w:pPr>
              <w:jc w:val="center"/>
              <w:rPr>
                <w:b/>
              </w:rPr>
            </w:pPr>
            <w:r w:rsidRPr="009127D1">
              <w:rPr>
                <w:b/>
              </w:rPr>
              <w:t>Bit Offset</w:t>
            </w:r>
          </w:p>
        </w:tc>
        <w:tc>
          <w:tcPr>
            <w:tcW w:w="810" w:type="dxa"/>
            <w:tcBorders>
              <w:bottom w:val="double" w:sz="4" w:space="0" w:color="auto"/>
            </w:tcBorders>
          </w:tcPr>
          <w:p w14:paraId="72876A6F" w14:textId="77777777" w:rsidR="007B0F31" w:rsidRPr="00AA11FD" w:rsidRDefault="007B0F31" w:rsidP="007B0F31">
            <w:pPr>
              <w:jc w:val="center"/>
              <w:rPr>
                <w:b/>
              </w:rPr>
            </w:pPr>
            <w:r w:rsidRPr="00AA11FD">
              <w:rPr>
                <w:b/>
              </w:rPr>
              <w:t>Binary Value 0</w:t>
            </w:r>
          </w:p>
        </w:tc>
        <w:tc>
          <w:tcPr>
            <w:tcW w:w="810" w:type="dxa"/>
            <w:tcBorders>
              <w:bottom w:val="double" w:sz="4" w:space="0" w:color="auto"/>
            </w:tcBorders>
          </w:tcPr>
          <w:p w14:paraId="500B1CCF" w14:textId="77777777" w:rsidR="007B0F31" w:rsidRPr="00AA11FD" w:rsidRDefault="007B0F31" w:rsidP="007B0F31">
            <w:pPr>
              <w:jc w:val="center"/>
              <w:rPr>
                <w:b/>
              </w:rPr>
            </w:pPr>
            <w:r w:rsidRPr="00AA11FD">
              <w:rPr>
                <w:b/>
              </w:rPr>
              <w:t>Binary Value 1</w:t>
            </w:r>
          </w:p>
        </w:tc>
      </w:tr>
      <w:tr w:rsidR="007B0F31" w14:paraId="334C1F5B" w14:textId="77777777" w:rsidTr="007B0F31">
        <w:trPr>
          <w:trHeight w:val="265"/>
        </w:trPr>
        <w:tc>
          <w:tcPr>
            <w:tcW w:w="1075" w:type="dxa"/>
            <w:vMerge w:val="restart"/>
            <w:tcBorders>
              <w:top w:val="double" w:sz="4" w:space="0" w:color="auto"/>
            </w:tcBorders>
          </w:tcPr>
          <w:p w14:paraId="6DF04B21" w14:textId="77777777" w:rsidR="007B0F31" w:rsidRDefault="007B0F31" w:rsidP="007B0F31">
            <w:pPr>
              <w:jc w:val="center"/>
            </w:pPr>
            <w:r>
              <w:t>Position Message</w:t>
            </w:r>
          </w:p>
        </w:tc>
        <w:tc>
          <w:tcPr>
            <w:tcW w:w="1080" w:type="dxa"/>
            <w:vMerge w:val="restart"/>
            <w:tcBorders>
              <w:top w:val="double" w:sz="4" w:space="0" w:color="auto"/>
            </w:tcBorders>
          </w:tcPr>
          <w:p w14:paraId="367F255A" w14:textId="77777777" w:rsidR="007B0F31" w:rsidRDefault="007B0F31" w:rsidP="007B0F31">
            <w:pPr>
              <w:jc w:val="center"/>
            </w:pPr>
            <w:r>
              <w:t>From</w:t>
            </w:r>
          </w:p>
        </w:tc>
        <w:tc>
          <w:tcPr>
            <w:tcW w:w="1080" w:type="dxa"/>
            <w:vMerge w:val="restart"/>
            <w:tcBorders>
              <w:top w:val="double" w:sz="4" w:space="0" w:color="auto"/>
            </w:tcBorders>
          </w:tcPr>
          <w:p w14:paraId="46C8CAFB" w14:textId="77777777" w:rsidR="007B0F31" w:rsidRDefault="007B0F31" w:rsidP="007B0F31">
            <w:pPr>
              <w:jc w:val="center"/>
            </w:pPr>
            <w:r>
              <w:t>4</w:t>
            </w:r>
          </w:p>
        </w:tc>
        <w:tc>
          <w:tcPr>
            <w:tcW w:w="1350" w:type="dxa"/>
            <w:tcBorders>
              <w:top w:val="double" w:sz="4" w:space="0" w:color="auto"/>
            </w:tcBorders>
          </w:tcPr>
          <w:p w14:paraId="201FDE7F" w14:textId="77777777" w:rsidR="007B0F31" w:rsidRDefault="007B0F31" w:rsidP="007B0F31">
            <w:pPr>
              <w:jc w:val="center"/>
            </w:pPr>
            <w:r>
              <w:t>Message ID</w:t>
            </w:r>
          </w:p>
        </w:tc>
        <w:tc>
          <w:tcPr>
            <w:tcW w:w="900" w:type="dxa"/>
            <w:tcBorders>
              <w:top w:val="double" w:sz="4" w:space="0" w:color="auto"/>
            </w:tcBorders>
          </w:tcPr>
          <w:p w14:paraId="01A7636A" w14:textId="77777777" w:rsidR="007B0F31" w:rsidRDefault="007B0F31" w:rsidP="007B0F31">
            <w:pPr>
              <w:jc w:val="center"/>
            </w:pPr>
            <w:r>
              <w:t>1</w:t>
            </w:r>
          </w:p>
        </w:tc>
        <w:tc>
          <w:tcPr>
            <w:tcW w:w="990" w:type="dxa"/>
            <w:tcBorders>
              <w:top w:val="double" w:sz="4" w:space="0" w:color="auto"/>
            </w:tcBorders>
          </w:tcPr>
          <w:p w14:paraId="0D9D929B" w14:textId="77777777" w:rsidR="007B0F31" w:rsidRDefault="007B0F31" w:rsidP="007B0F31">
            <w:pPr>
              <w:jc w:val="center"/>
            </w:pPr>
            <w:r>
              <w:t>8</w:t>
            </w:r>
          </w:p>
        </w:tc>
        <w:tc>
          <w:tcPr>
            <w:tcW w:w="810" w:type="dxa"/>
            <w:tcBorders>
              <w:top w:val="double" w:sz="4" w:space="0" w:color="auto"/>
            </w:tcBorders>
          </w:tcPr>
          <w:p w14:paraId="710E0785" w14:textId="77777777" w:rsidR="007B0F31" w:rsidRDefault="007B0F31" w:rsidP="007B0F31">
            <w:pPr>
              <w:jc w:val="center"/>
            </w:pPr>
            <w:r>
              <w:t>0</w:t>
            </w:r>
          </w:p>
        </w:tc>
        <w:tc>
          <w:tcPr>
            <w:tcW w:w="810" w:type="dxa"/>
            <w:tcBorders>
              <w:top w:val="double" w:sz="4" w:space="0" w:color="auto"/>
            </w:tcBorders>
          </w:tcPr>
          <w:p w14:paraId="42435C09" w14:textId="77777777" w:rsidR="007B0F31" w:rsidRDefault="007B0F31" w:rsidP="007B0F31">
            <w:pPr>
              <w:jc w:val="center"/>
            </w:pPr>
            <w:r>
              <w:t>0</w:t>
            </w:r>
          </w:p>
        </w:tc>
        <w:tc>
          <w:tcPr>
            <w:tcW w:w="810" w:type="dxa"/>
            <w:vMerge w:val="restart"/>
            <w:tcBorders>
              <w:top w:val="double" w:sz="4" w:space="0" w:color="auto"/>
            </w:tcBorders>
          </w:tcPr>
          <w:p w14:paraId="2D2E97EB" w14:textId="77777777" w:rsidR="007B0F31" w:rsidRDefault="007B0F31" w:rsidP="007B0F31">
            <w:pPr>
              <w:jc w:val="center"/>
            </w:pPr>
          </w:p>
          <w:p w14:paraId="6F86D342" w14:textId="77777777" w:rsidR="007B0F31" w:rsidRDefault="007B0F31" w:rsidP="007B0F31">
            <w:pPr>
              <w:jc w:val="center"/>
            </w:pPr>
          </w:p>
          <w:p w14:paraId="2263705B" w14:textId="77777777" w:rsidR="007B0F31" w:rsidRDefault="007B0F31" w:rsidP="007B0F31">
            <w:pPr>
              <w:jc w:val="center"/>
              <w:rPr>
                <w:rFonts w:ascii="Times New Roman" w:eastAsia="Times New Roman" w:hAnsi="Times New Roman" w:cs="Times New Roman"/>
                <w:sz w:val="24"/>
                <w:szCs w:val="24"/>
              </w:rPr>
            </w:pPr>
          </w:p>
          <w:p w14:paraId="5BDA23C1" w14:textId="77777777" w:rsidR="007B0F31" w:rsidRDefault="007B0F31" w:rsidP="007B0F31">
            <w:pPr>
              <w:jc w:val="center"/>
              <w:rPr>
                <w:rFonts w:ascii="Times New Roman" w:eastAsia="Times New Roman" w:hAnsi="Times New Roman" w:cs="Times New Roman"/>
                <w:sz w:val="24"/>
                <w:szCs w:val="24"/>
              </w:rPr>
            </w:pPr>
          </w:p>
          <w:p w14:paraId="5A9A9501" w14:textId="77777777" w:rsidR="007B0F31" w:rsidRDefault="007B0F31" w:rsidP="007B0F31">
            <w:pPr>
              <w:jc w:val="center"/>
              <w:rPr>
                <w:rFonts w:ascii="Times New Roman" w:eastAsia="Times New Roman" w:hAnsi="Times New Roman" w:cs="Times New Roman"/>
                <w:sz w:val="24"/>
                <w:szCs w:val="24"/>
              </w:rPr>
            </w:pPr>
          </w:p>
          <w:p w14:paraId="775324CC" w14:textId="77777777" w:rsidR="007B0F31" w:rsidRDefault="007B0F31" w:rsidP="007B0F31">
            <w:pPr>
              <w:jc w:val="center"/>
              <w:rPr>
                <w:rFonts w:ascii="Times New Roman" w:eastAsia="Times New Roman" w:hAnsi="Times New Roman" w:cs="Times New Roman"/>
                <w:sz w:val="24"/>
                <w:szCs w:val="24"/>
              </w:rPr>
            </w:pPr>
          </w:p>
          <w:p w14:paraId="4BB7935B" w14:textId="77777777" w:rsidR="007B0F31" w:rsidRDefault="007B0F31" w:rsidP="007B0F31">
            <w:pPr>
              <w:jc w:val="center"/>
              <w:rPr>
                <w:rFonts w:ascii="Times New Roman" w:eastAsia="Times New Roman" w:hAnsi="Times New Roman" w:cs="Times New Roman"/>
                <w:sz w:val="24"/>
                <w:szCs w:val="24"/>
              </w:rPr>
            </w:pPr>
          </w:p>
          <w:p w14:paraId="5C9CDD9A" w14:textId="77777777" w:rsidR="007B0F31" w:rsidRDefault="007B0F31" w:rsidP="007B0F31">
            <w:pPr>
              <w:jc w:val="center"/>
              <w:rPr>
                <w:rFonts w:ascii="Times New Roman" w:eastAsia="Times New Roman" w:hAnsi="Times New Roman" w:cs="Times New Roman"/>
                <w:sz w:val="24"/>
                <w:szCs w:val="24"/>
              </w:rPr>
            </w:pPr>
          </w:p>
          <w:p w14:paraId="08EE4B18" w14:textId="77777777" w:rsidR="007B0F31" w:rsidRDefault="007B0F31" w:rsidP="007B0F31">
            <w:pPr>
              <w:jc w:val="center"/>
              <w:rPr>
                <w:rFonts w:ascii="Times New Roman" w:eastAsia="Times New Roman" w:hAnsi="Times New Roman" w:cs="Times New Roman"/>
                <w:sz w:val="24"/>
                <w:szCs w:val="24"/>
              </w:rPr>
            </w:pPr>
          </w:p>
          <w:p w14:paraId="38C38BA5" w14:textId="77777777" w:rsidR="007B0F31" w:rsidRDefault="007B0F31" w:rsidP="007B0F31">
            <w:pPr>
              <w:jc w:val="center"/>
              <w:rPr>
                <w:rFonts w:ascii="Times New Roman" w:eastAsia="Times New Roman" w:hAnsi="Times New Roman" w:cs="Times New Roman"/>
                <w:sz w:val="24"/>
                <w:szCs w:val="24"/>
              </w:rPr>
            </w:pPr>
          </w:p>
          <w:p w14:paraId="40D10E0F" w14:textId="77777777" w:rsidR="007B0F31" w:rsidRDefault="007B0F31" w:rsidP="007B0F31">
            <w:pPr>
              <w:jc w:val="center"/>
            </w:pPr>
            <w:r>
              <w:rPr>
                <w:rFonts w:ascii="Times New Roman" w:eastAsia="Times New Roman" w:hAnsi="Times New Roman" w:cs="Times New Roman"/>
                <w:sz w:val="24"/>
                <w:szCs w:val="24"/>
              </w:rPr>
              <w:t>V</w:t>
            </w:r>
            <w:r w:rsidRPr="00B901ED">
              <w:rPr>
                <w:rFonts w:ascii="Times New Roman" w:eastAsia="Times New Roman" w:hAnsi="Times New Roman" w:cs="Times New Roman"/>
                <w:sz w:val="24"/>
                <w:szCs w:val="24"/>
                <w:vertAlign w:val="subscript"/>
              </w:rPr>
              <w:t>OL</w:t>
            </w:r>
          </w:p>
          <w:p w14:paraId="2F153C7A" w14:textId="77777777" w:rsidR="007B0F31" w:rsidRPr="00533A31" w:rsidRDefault="007B0F31" w:rsidP="007B0F31">
            <w:pPr>
              <w:jc w:val="center"/>
              <w:rPr>
                <w:rFonts w:ascii="Times New Roman" w:eastAsia="Times New Roman" w:hAnsi="Times New Roman" w:cs="Times New Roman"/>
                <w:sz w:val="24"/>
                <w:szCs w:val="24"/>
                <w:vertAlign w:val="subscript"/>
              </w:rPr>
            </w:pPr>
          </w:p>
        </w:tc>
        <w:tc>
          <w:tcPr>
            <w:tcW w:w="810" w:type="dxa"/>
            <w:vMerge w:val="restart"/>
            <w:tcBorders>
              <w:top w:val="double" w:sz="4" w:space="0" w:color="auto"/>
            </w:tcBorders>
          </w:tcPr>
          <w:p w14:paraId="5CBDE4CB" w14:textId="77777777" w:rsidR="007B0F31" w:rsidRDefault="007B0F31" w:rsidP="007B0F31">
            <w:pPr>
              <w:jc w:val="center"/>
            </w:pPr>
          </w:p>
          <w:p w14:paraId="7BFF1CBB" w14:textId="77777777" w:rsidR="007B0F31" w:rsidRDefault="007B0F31" w:rsidP="007B0F31">
            <w:pPr>
              <w:jc w:val="center"/>
              <w:rPr>
                <w:rFonts w:ascii="Times New Roman" w:eastAsia="Times New Roman" w:hAnsi="Times New Roman" w:cs="Times New Roman"/>
                <w:sz w:val="24"/>
                <w:szCs w:val="24"/>
              </w:rPr>
            </w:pPr>
          </w:p>
          <w:p w14:paraId="04FE1BBC" w14:textId="77777777" w:rsidR="007B0F31" w:rsidRDefault="007B0F31" w:rsidP="007B0F31">
            <w:pPr>
              <w:jc w:val="center"/>
              <w:rPr>
                <w:rFonts w:ascii="Times New Roman" w:eastAsia="Times New Roman" w:hAnsi="Times New Roman" w:cs="Times New Roman"/>
                <w:sz w:val="24"/>
                <w:szCs w:val="24"/>
              </w:rPr>
            </w:pPr>
          </w:p>
          <w:p w14:paraId="237AC10F" w14:textId="77777777" w:rsidR="007B0F31" w:rsidRDefault="007B0F31" w:rsidP="007B0F31">
            <w:pPr>
              <w:jc w:val="center"/>
              <w:rPr>
                <w:rFonts w:ascii="Times New Roman" w:eastAsia="Times New Roman" w:hAnsi="Times New Roman" w:cs="Times New Roman"/>
                <w:sz w:val="24"/>
                <w:szCs w:val="24"/>
              </w:rPr>
            </w:pPr>
          </w:p>
          <w:p w14:paraId="374D140C" w14:textId="77777777" w:rsidR="007B0F31" w:rsidRDefault="007B0F31" w:rsidP="007B0F31">
            <w:pPr>
              <w:jc w:val="center"/>
              <w:rPr>
                <w:rFonts w:ascii="Times New Roman" w:eastAsia="Times New Roman" w:hAnsi="Times New Roman" w:cs="Times New Roman"/>
                <w:sz w:val="24"/>
                <w:szCs w:val="24"/>
              </w:rPr>
            </w:pPr>
          </w:p>
          <w:p w14:paraId="2306E1A9" w14:textId="77777777" w:rsidR="007B0F31" w:rsidRDefault="007B0F31" w:rsidP="007B0F31">
            <w:pPr>
              <w:jc w:val="center"/>
              <w:rPr>
                <w:rFonts w:ascii="Times New Roman" w:eastAsia="Times New Roman" w:hAnsi="Times New Roman" w:cs="Times New Roman"/>
                <w:sz w:val="24"/>
                <w:szCs w:val="24"/>
              </w:rPr>
            </w:pPr>
          </w:p>
          <w:p w14:paraId="5A0BC6F1" w14:textId="77777777" w:rsidR="007B0F31" w:rsidRDefault="007B0F31" w:rsidP="007B0F31">
            <w:pPr>
              <w:jc w:val="center"/>
              <w:rPr>
                <w:rFonts w:ascii="Times New Roman" w:eastAsia="Times New Roman" w:hAnsi="Times New Roman" w:cs="Times New Roman"/>
                <w:sz w:val="24"/>
                <w:szCs w:val="24"/>
              </w:rPr>
            </w:pPr>
          </w:p>
          <w:p w14:paraId="10DBEE62" w14:textId="77777777" w:rsidR="007B0F31" w:rsidRDefault="007B0F31" w:rsidP="007B0F31">
            <w:pPr>
              <w:jc w:val="center"/>
              <w:rPr>
                <w:rFonts w:ascii="Times New Roman" w:eastAsia="Times New Roman" w:hAnsi="Times New Roman" w:cs="Times New Roman"/>
                <w:sz w:val="24"/>
                <w:szCs w:val="24"/>
              </w:rPr>
            </w:pPr>
          </w:p>
          <w:p w14:paraId="6054EF7B" w14:textId="77777777" w:rsidR="007B0F31" w:rsidRDefault="007B0F31" w:rsidP="007B0F31">
            <w:pPr>
              <w:jc w:val="center"/>
              <w:rPr>
                <w:rFonts w:ascii="Times New Roman" w:eastAsia="Times New Roman" w:hAnsi="Times New Roman" w:cs="Times New Roman"/>
                <w:sz w:val="24"/>
                <w:szCs w:val="24"/>
              </w:rPr>
            </w:pPr>
          </w:p>
          <w:p w14:paraId="35741F45" w14:textId="77777777" w:rsidR="007B0F31" w:rsidRDefault="007B0F31" w:rsidP="007B0F31">
            <w:pPr>
              <w:jc w:val="center"/>
              <w:rPr>
                <w:rFonts w:ascii="Times New Roman" w:eastAsia="Times New Roman" w:hAnsi="Times New Roman" w:cs="Times New Roman"/>
                <w:sz w:val="24"/>
                <w:szCs w:val="24"/>
              </w:rPr>
            </w:pPr>
          </w:p>
          <w:p w14:paraId="42E06EE3" w14:textId="77777777" w:rsidR="007B0F31" w:rsidRDefault="007B0F31" w:rsidP="007B0F31">
            <w:pPr>
              <w:jc w:val="center"/>
            </w:pPr>
            <w:r>
              <w:rPr>
                <w:rFonts w:ascii="Times New Roman" w:eastAsia="Times New Roman" w:hAnsi="Times New Roman" w:cs="Times New Roman"/>
                <w:sz w:val="24"/>
                <w:szCs w:val="24"/>
              </w:rPr>
              <w:t>V</w:t>
            </w:r>
            <w:r w:rsidRPr="00B901ED">
              <w:rPr>
                <w:rFonts w:ascii="Times New Roman" w:eastAsia="Times New Roman" w:hAnsi="Times New Roman" w:cs="Times New Roman"/>
                <w:sz w:val="24"/>
                <w:szCs w:val="24"/>
                <w:vertAlign w:val="subscript"/>
              </w:rPr>
              <w:t>OH</w:t>
            </w:r>
          </w:p>
          <w:p w14:paraId="370AC59E" w14:textId="77777777" w:rsidR="007B0F31" w:rsidRDefault="007B0F31" w:rsidP="007B0F31">
            <w:pPr>
              <w:jc w:val="center"/>
            </w:pPr>
          </w:p>
        </w:tc>
      </w:tr>
      <w:tr w:rsidR="007B0F31" w14:paraId="48422B0B" w14:textId="77777777" w:rsidTr="007B0F31">
        <w:trPr>
          <w:trHeight w:val="545"/>
        </w:trPr>
        <w:tc>
          <w:tcPr>
            <w:tcW w:w="1075" w:type="dxa"/>
            <w:vMerge/>
          </w:tcPr>
          <w:p w14:paraId="0A5BC18D" w14:textId="77777777" w:rsidR="007B0F31" w:rsidRDefault="007B0F31" w:rsidP="007B0F31">
            <w:pPr>
              <w:jc w:val="center"/>
            </w:pPr>
          </w:p>
        </w:tc>
        <w:tc>
          <w:tcPr>
            <w:tcW w:w="1080" w:type="dxa"/>
            <w:vMerge/>
          </w:tcPr>
          <w:p w14:paraId="7D1CE961" w14:textId="77777777" w:rsidR="007B0F31" w:rsidRDefault="007B0F31" w:rsidP="007B0F31">
            <w:pPr>
              <w:jc w:val="center"/>
            </w:pPr>
          </w:p>
        </w:tc>
        <w:tc>
          <w:tcPr>
            <w:tcW w:w="1080" w:type="dxa"/>
            <w:vMerge/>
          </w:tcPr>
          <w:p w14:paraId="5932200E" w14:textId="77777777" w:rsidR="007B0F31" w:rsidRDefault="007B0F31" w:rsidP="007B0F31">
            <w:pPr>
              <w:jc w:val="center"/>
            </w:pPr>
          </w:p>
        </w:tc>
        <w:tc>
          <w:tcPr>
            <w:tcW w:w="1350" w:type="dxa"/>
          </w:tcPr>
          <w:p w14:paraId="73048FA0" w14:textId="77777777" w:rsidR="007B0F31" w:rsidRDefault="007B0F31" w:rsidP="007B0F31">
            <w:r>
              <w:t>X Position Change</w:t>
            </w:r>
          </w:p>
        </w:tc>
        <w:tc>
          <w:tcPr>
            <w:tcW w:w="900" w:type="dxa"/>
          </w:tcPr>
          <w:p w14:paraId="1106E577" w14:textId="77777777" w:rsidR="007B0F31" w:rsidRDefault="007B0F31" w:rsidP="007B0F31">
            <w:pPr>
              <w:jc w:val="center"/>
            </w:pPr>
            <w:r>
              <w:t>0 to 255</w:t>
            </w:r>
          </w:p>
        </w:tc>
        <w:tc>
          <w:tcPr>
            <w:tcW w:w="990" w:type="dxa"/>
          </w:tcPr>
          <w:p w14:paraId="509DAEEA" w14:textId="77777777" w:rsidR="007B0F31" w:rsidRDefault="007B0F31" w:rsidP="007B0F31">
            <w:pPr>
              <w:jc w:val="center"/>
            </w:pPr>
            <w:r>
              <w:t>8</w:t>
            </w:r>
          </w:p>
        </w:tc>
        <w:tc>
          <w:tcPr>
            <w:tcW w:w="810" w:type="dxa"/>
          </w:tcPr>
          <w:p w14:paraId="4C4C390C" w14:textId="77777777" w:rsidR="007B0F31" w:rsidRDefault="007B0F31" w:rsidP="007B0F31">
            <w:pPr>
              <w:jc w:val="center"/>
            </w:pPr>
            <w:r>
              <w:t>1</w:t>
            </w:r>
          </w:p>
        </w:tc>
        <w:tc>
          <w:tcPr>
            <w:tcW w:w="810" w:type="dxa"/>
          </w:tcPr>
          <w:p w14:paraId="23356CBC" w14:textId="77777777" w:rsidR="007B0F31" w:rsidRDefault="007B0F31" w:rsidP="007B0F31">
            <w:pPr>
              <w:jc w:val="center"/>
            </w:pPr>
            <w:r>
              <w:t>0</w:t>
            </w:r>
          </w:p>
        </w:tc>
        <w:tc>
          <w:tcPr>
            <w:tcW w:w="810" w:type="dxa"/>
            <w:vMerge/>
          </w:tcPr>
          <w:p w14:paraId="539926F0" w14:textId="77777777" w:rsidR="007B0F31" w:rsidRDefault="007B0F31" w:rsidP="007B0F31">
            <w:pPr>
              <w:jc w:val="center"/>
            </w:pPr>
          </w:p>
        </w:tc>
        <w:tc>
          <w:tcPr>
            <w:tcW w:w="810" w:type="dxa"/>
            <w:vMerge/>
          </w:tcPr>
          <w:p w14:paraId="35779955" w14:textId="77777777" w:rsidR="007B0F31" w:rsidRDefault="007B0F31" w:rsidP="007B0F31">
            <w:pPr>
              <w:jc w:val="center"/>
            </w:pPr>
          </w:p>
        </w:tc>
      </w:tr>
      <w:tr w:rsidR="007B0F31" w14:paraId="07F2FAAC" w14:textId="77777777" w:rsidTr="007B0F31">
        <w:trPr>
          <w:trHeight w:val="545"/>
        </w:trPr>
        <w:tc>
          <w:tcPr>
            <w:tcW w:w="1075" w:type="dxa"/>
            <w:vMerge/>
          </w:tcPr>
          <w:p w14:paraId="2D7A24AE" w14:textId="77777777" w:rsidR="007B0F31" w:rsidRDefault="007B0F31" w:rsidP="007B0F31">
            <w:pPr>
              <w:jc w:val="center"/>
            </w:pPr>
          </w:p>
        </w:tc>
        <w:tc>
          <w:tcPr>
            <w:tcW w:w="1080" w:type="dxa"/>
            <w:vMerge/>
          </w:tcPr>
          <w:p w14:paraId="41DDFF54" w14:textId="77777777" w:rsidR="007B0F31" w:rsidRDefault="007B0F31" w:rsidP="007B0F31">
            <w:pPr>
              <w:jc w:val="center"/>
            </w:pPr>
          </w:p>
        </w:tc>
        <w:tc>
          <w:tcPr>
            <w:tcW w:w="1080" w:type="dxa"/>
            <w:vMerge/>
          </w:tcPr>
          <w:p w14:paraId="7C99045E" w14:textId="77777777" w:rsidR="007B0F31" w:rsidRDefault="007B0F31" w:rsidP="007B0F31">
            <w:pPr>
              <w:jc w:val="center"/>
            </w:pPr>
          </w:p>
        </w:tc>
        <w:tc>
          <w:tcPr>
            <w:tcW w:w="1350" w:type="dxa"/>
          </w:tcPr>
          <w:p w14:paraId="15497599" w14:textId="77777777" w:rsidR="007B0F31" w:rsidRDefault="007B0F31" w:rsidP="007B0F31">
            <w:r>
              <w:t>Y Position Change</w:t>
            </w:r>
          </w:p>
        </w:tc>
        <w:tc>
          <w:tcPr>
            <w:tcW w:w="900" w:type="dxa"/>
          </w:tcPr>
          <w:p w14:paraId="3E313457" w14:textId="77777777" w:rsidR="007B0F31" w:rsidRDefault="007B0F31" w:rsidP="007B0F31">
            <w:pPr>
              <w:jc w:val="center"/>
            </w:pPr>
            <w:r>
              <w:t>0 to 255</w:t>
            </w:r>
          </w:p>
        </w:tc>
        <w:tc>
          <w:tcPr>
            <w:tcW w:w="990" w:type="dxa"/>
          </w:tcPr>
          <w:p w14:paraId="00B1CB92" w14:textId="77777777" w:rsidR="007B0F31" w:rsidRDefault="007B0F31" w:rsidP="007B0F31">
            <w:pPr>
              <w:jc w:val="center"/>
            </w:pPr>
            <w:r>
              <w:t>8</w:t>
            </w:r>
          </w:p>
        </w:tc>
        <w:tc>
          <w:tcPr>
            <w:tcW w:w="810" w:type="dxa"/>
          </w:tcPr>
          <w:p w14:paraId="3FDB4AF9" w14:textId="77777777" w:rsidR="007B0F31" w:rsidRDefault="007B0F31" w:rsidP="007B0F31">
            <w:pPr>
              <w:jc w:val="center"/>
            </w:pPr>
            <w:r>
              <w:t>2</w:t>
            </w:r>
          </w:p>
        </w:tc>
        <w:tc>
          <w:tcPr>
            <w:tcW w:w="810" w:type="dxa"/>
          </w:tcPr>
          <w:p w14:paraId="5AD80F5E" w14:textId="77777777" w:rsidR="007B0F31" w:rsidRDefault="007B0F31" w:rsidP="007B0F31">
            <w:pPr>
              <w:jc w:val="center"/>
            </w:pPr>
            <w:r>
              <w:t>0</w:t>
            </w:r>
          </w:p>
        </w:tc>
        <w:tc>
          <w:tcPr>
            <w:tcW w:w="810" w:type="dxa"/>
            <w:vMerge/>
          </w:tcPr>
          <w:p w14:paraId="2DD27772" w14:textId="77777777" w:rsidR="007B0F31" w:rsidRDefault="007B0F31" w:rsidP="007B0F31">
            <w:pPr>
              <w:jc w:val="center"/>
            </w:pPr>
          </w:p>
        </w:tc>
        <w:tc>
          <w:tcPr>
            <w:tcW w:w="810" w:type="dxa"/>
            <w:vMerge/>
          </w:tcPr>
          <w:p w14:paraId="7E3D1246" w14:textId="77777777" w:rsidR="007B0F31" w:rsidRDefault="007B0F31" w:rsidP="007B0F31">
            <w:pPr>
              <w:jc w:val="center"/>
            </w:pPr>
          </w:p>
        </w:tc>
      </w:tr>
      <w:tr w:rsidR="007B0F31" w14:paraId="6601520A" w14:textId="77777777" w:rsidTr="007B0F31">
        <w:trPr>
          <w:trHeight w:val="277"/>
        </w:trPr>
        <w:tc>
          <w:tcPr>
            <w:tcW w:w="1075" w:type="dxa"/>
            <w:vMerge/>
          </w:tcPr>
          <w:p w14:paraId="0F875A0D" w14:textId="77777777" w:rsidR="007B0F31" w:rsidRDefault="007B0F31" w:rsidP="007B0F31">
            <w:pPr>
              <w:jc w:val="center"/>
            </w:pPr>
          </w:p>
        </w:tc>
        <w:tc>
          <w:tcPr>
            <w:tcW w:w="1080" w:type="dxa"/>
            <w:vMerge/>
          </w:tcPr>
          <w:p w14:paraId="569655BA" w14:textId="77777777" w:rsidR="007B0F31" w:rsidRDefault="007B0F31" w:rsidP="007B0F31">
            <w:pPr>
              <w:jc w:val="center"/>
            </w:pPr>
          </w:p>
        </w:tc>
        <w:tc>
          <w:tcPr>
            <w:tcW w:w="1080" w:type="dxa"/>
            <w:vMerge/>
          </w:tcPr>
          <w:p w14:paraId="60639277" w14:textId="77777777" w:rsidR="007B0F31" w:rsidRDefault="007B0F31" w:rsidP="007B0F31">
            <w:pPr>
              <w:jc w:val="center"/>
            </w:pPr>
          </w:p>
        </w:tc>
        <w:tc>
          <w:tcPr>
            <w:tcW w:w="1350" w:type="dxa"/>
          </w:tcPr>
          <w:p w14:paraId="66F6CD86" w14:textId="77777777" w:rsidR="007B0F31" w:rsidRDefault="007B0F31" w:rsidP="007B0F31">
            <w:r>
              <w:t>Reserved</w:t>
            </w:r>
          </w:p>
        </w:tc>
        <w:tc>
          <w:tcPr>
            <w:tcW w:w="900" w:type="dxa"/>
          </w:tcPr>
          <w:p w14:paraId="253775E8" w14:textId="77777777" w:rsidR="007B0F31" w:rsidRDefault="007B0F31" w:rsidP="007B0F31">
            <w:pPr>
              <w:jc w:val="center"/>
            </w:pPr>
            <w:r>
              <w:t xml:space="preserve">0 </w:t>
            </w:r>
          </w:p>
        </w:tc>
        <w:tc>
          <w:tcPr>
            <w:tcW w:w="990" w:type="dxa"/>
          </w:tcPr>
          <w:p w14:paraId="5BB31228" w14:textId="77777777" w:rsidR="007B0F31" w:rsidRDefault="007B0F31" w:rsidP="007B0F31">
            <w:pPr>
              <w:jc w:val="center"/>
            </w:pPr>
            <w:r>
              <w:t>8</w:t>
            </w:r>
          </w:p>
        </w:tc>
        <w:tc>
          <w:tcPr>
            <w:tcW w:w="810" w:type="dxa"/>
          </w:tcPr>
          <w:p w14:paraId="7FCC704E" w14:textId="77777777" w:rsidR="007B0F31" w:rsidRDefault="007B0F31" w:rsidP="007B0F31">
            <w:pPr>
              <w:jc w:val="center"/>
            </w:pPr>
            <w:r>
              <w:t>3</w:t>
            </w:r>
          </w:p>
        </w:tc>
        <w:tc>
          <w:tcPr>
            <w:tcW w:w="810" w:type="dxa"/>
          </w:tcPr>
          <w:p w14:paraId="60FD5021" w14:textId="77777777" w:rsidR="007B0F31" w:rsidRDefault="007B0F31" w:rsidP="007B0F31">
            <w:pPr>
              <w:jc w:val="center"/>
            </w:pPr>
            <w:r>
              <w:t>0</w:t>
            </w:r>
          </w:p>
        </w:tc>
        <w:tc>
          <w:tcPr>
            <w:tcW w:w="810" w:type="dxa"/>
            <w:vMerge/>
          </w:tcPr>
          <w:p w14:paraId="70F7DC20" w14:textId="77777777" w:rsidR="007B0F31" w:rsidRDefault="007B0F31" w:rsidP="007B0F31">
            <w:pPr>
              <w:jc w:val="center"/>
            </w:pPr>
          </w:p>
        </w:tc>
        <w:tc>
          <w:tcPr>
            <w:tcW w:w="810" w:type="dxa"/>
            <w:vMerge/>
          </w:tcPr>
          <w:p w14:paraId="6FC4A52B" w14:textId="77777777" w:rsidR="007B0F31" w:rsidRDefault="007B0F31" w:rsidP="007B0F31">
            <w:pPr>
              <w:jc w:val="center"/>
            </w:pPr>
          </w:p>
        </w:tc>
      </w:tr>
      <w:tr w:rsidR="007B0F31" w14:paraId="6FE0C6C8" w14:textId="77777777" w:rsidTr="007B0F31">
        <w:trPr>
          <w:trHeight w:val="265"/>
        </w:trPr>
        <w:tc>
          <w:tcPr>
            <w:tcW w:w="1075" w:type="dxa"/>
            <w:vMerge w:val="restart"/>
            <w:tcBorders>
              <w:top w:val="double" w:sz="4" w:space="0" w:color="auto"/>
            </w:tcBorders>
          </w:tcPr>
          <w:p w14:paraId="5BB5275E" w14:textId="77777777" w:rsidR="007B0F31" w:rsidRDefault="007B0F31" w:rsidP="007B0F31">
            <w:pPr>
              <w:jc w:val="center"/>
            </w:pPr>
            <w:r>
              <w:t>Button Message</w:t>
            </w:r>
          </w:p>
        </w:tc>
        <w:tc>
          <w:tcPr>
            <w:tcW w:w="1080" w:type="dxa"/>
            <w:vMerge w:val="restart"/>
            <w:tcBorders>
              <w:top w:val="double" w:sz="4" w:space="0" w:color="auto"/>
            </w:tcBorders>
          </w:tcPr>
          <w:p w14:paraId="4FB423E7" w14:textId="77777777" w:rsidR="007B0F31" w:rsidRDefault="007B0F31" w:rsidP="007B0F31">
            <w:pPr>
              <w:jc w:val="center"/>
            </w:pPr>
            <w:r>
              <w:t>From</w:t>
            </w:r>
          </w:p>
        </w:tc>
        <w:tc>
          <w:tcPr>
            <w:tcW w:w="1080" w:type="dxa"/>
            <w:vMerge w:val="restart"/>
            <w:tcBorders>
              <w:top w:val="double" w:sz="4" w:space="0" w:color="auto"/>
            </w:tcBorders>
          </w:tcPr>
          <w:p w14:paraId="4CD23E31" w14:textId="77777777" w:rsidR="007B0F31" w:rsidRDefault="007B0F31" w:rsidP="007B0F31">
            <w:pPr>
              <w:jc w:val="center"/>
            </w:pPr>
            <w:r>
              <w:t>2</w:t>
            </w:r>
          </w:p>
        </w:tc>
        <w:tc>
          <w:tcPr>
            <w:tcW w:w="1350" w:type="dxa"/>
            <w:tcBorders>
              <w:top w:val="double" w:sz="4" w:space="0" w:color="auto"/>
            </w:tcBorders>
          </w:tcPr>
          <w:p w14:paraId="38A8BF82" w14:textId="77777777" w:rsidR="007B0F31" w:rsidRDefault="007B0F31" w:rsidP="007B0F31">
            <w:pPr>
              <w:jc w:val="center"/>
            </w:pPr>
            <w:r>
              <w:t>Message ID</w:t>
            </w:r>
          </w:p>
        </w:tc>
        <w:tc>
          <w:tcPr>
            <w:tcW w:w="900" w:type="dxa"/>
            <w:tcBorders>
              <w:top w:val="double" w:sz="4" w:space="0" w:color="auto"/>
            </w:tcBorders>
          </w:tcPr>
          <w:p w14:paraId="3CC7B2AC" w14:textId="77777777" w:rsidR="007B0F31" w:rsidRDefault="007B0F31" w:rsidP="007B0F31">
            <w:pPr>
              <w:jc w:val="center"/>
            </w:pPr>
            <w:r>
              <w:t>2</w:t>
            </w:r>
          </w:p>
        </w:tc>
        <w:tc>
          <w:tcPr>
            <w:tcW w:w="990" w:type="dxa"/>
            <w:tcBorders>
              <w:top w:val="double" w:sz="4" w:space="0" w:color="auto"/>
            </w:tcBorders>
          </w:tcPr>
          <w:p w14:paraId="541E3F28" w14:textId="77777777" w:rsidR="007B0F31" w:rsidRDefault="007B0F31" w:rsidP="007B0F31">
            <w:pPr>
              <w:jc w:val="center"/>
            </w:pPr>
            <w:r>
              <w:t>8</w:t>
            </w:r>
          </w:p>
        </w:tc>
        <w:tc>
          <w:tcPr>
            <w:tcW w:w="810" w:type="dxa"/>
            <w:tcBorders>
              <w:top w:val="double" w:sz="4" w:space="0" w:color="auto"/>
            </w:tcBorders>
          </w:tcPr>
          <w:p w14:paraId="2769D718" w14:textId="77777777" w:rsidR="007B0F31" w:rsidRDefault="007B0F31" w:rsidP="007B0F31">
            <w:pPr>
              <w:jc w:val="center"/>
            </w:pPr>
            <w:r>
              <w:t>0</w:t>
            </w:r>
          </w:p>
        </w:tc>
        <w:tc>
          <w:tcPr>
            <w:tcW w:w="810" w:type="dxa"/>
            <w:tcBorders>
              <w:top w:val="double" w:sz="4" w:space="0" w:color="auto"/>
            </w:tcBorders>
          </w:tcPr>
          <w:p w14:paraId="226D8D56" w14:textId="77777777" w:rsidR="007B0F31" w:rsidRDefault="007B0F31" w:rsidP="007B0F31">
            <w:pPr>
              <w:jc w:val="center"/>
            </w:pPr>
            <w:r>
              <w:t>0</w:t>
            </w:r>
          </w:p>
        </w:tc>
        <w:tc>
          <w:tcPr>
            <w:tcW w:w="810" w:type="dxa"/>
            <w:vMerge/>
          </w:tcPr>
          <w:p w14:paraId="5FD3D902" w14:textId="77777777" w:rsidR="007B0F31" w:rsidRDefault="007B0F31" w:rsidP="007B0F31">
            <w:pPr>
              <w:jc w:val="center"/>
            </w:pPr>
          </w:p>
        </w:tc>
        <w:tc>
          <w:tcPr>
            <w:tcW w:w="810" w:type="dxa"/>
            <w:vMerge/>
          </w:tcPr>
          <w:p w14:paraId="5D39077A" w14:textId="77777777" w:rsidR="007B0F31" w:rsidRDefault="007B0F31" w:rsidP="007B0F31">
            <w:pPr>
              <w:jc w:val="center"/>
            </w:pPr>
          </w:p>
        </w:tc>
      </w:tr>
      <w:tr w:rsidR="007B0F31" w14:paraId="197D77C9" w14:textId="77777777" w:rsidTr="007B0F31">
        <w:trPr>
          <w:trHeight w:val="277"/>
        </w:trPr>
        <w:tc>
          <w:tcPr>
            <w:tcW w:w="1075" w:type="dxa"/>
            <w:vMerge/>
          </w:tcPr>
          <w:p w14:paraId="1D36E357" w14:textId="77777777" w:rsidR="007B0F31" w:rsidRDefault="007B0F31" w:rsidP="007B0F31">
            <w:pPr>
              <w:jc w:val="center"/>
            </w:pPr>
          </w:p>
        </w:tc>
        <w:tc>
          <w:tcPr>
            <w:tcW w:w="1080" w:type="dxa"/>
            <w:vMerge/>
          </w:tcPr>
          <w:p w14:paraId="5DBC3DAC" w14:textId="77777777" w:rsidR="007B0F31" w:rsidRDefault="007B0F31" w:rsidP="007B0F31">
            <w:pPr>
              <w:jc w:val="center"/>
            </w:pPr>
          </w:p>
        </w:tc>
        <w:tc>
          <w:tcPr>
            <w:tcW w:w="1080" w:type="dxa"/>
            <w:vMerge/>
          </w:tcPr>
          <w:p w14:paraId="1996CAC0" w14:textId="77777777" w:rsidR="007B0F31" w:rsidRDefault="007B0F31" w:rsidP="007B0F31">
            <w:pPr>
              <w:jc w:val="center"/>
            </w:pPr>
          </w:p>
        </w:tc>
        <w:tc>
          <w:tcPr>
            <w:tcW w:w="1350" w:type="dxa"/>
          </w:tcPr>
          <w:p w14:paraId="48ECE45E" w14:textId="77777777" w:rsidR="007B0F31" w:rsidRDefault="007B0F31" w:rsidP="007B0F31">
            <w:r>
              <w:t>Button 1</w:t>
            </w:r>
          </w:p>
        </w:tc>
        <w:tc>
          <w:tcPr>
            <w:tcW w:w="900" w:type="dxa"/>
          </w:tcPr>
          <w:p w14:paraId="4301C1F7" w14:textId="77777777" w:rsidR="007B0F31" w:rsidRDefault="007B0F31" w:rsidP="007B0F31">
            <w:pPr>
              <w:jc w:val="center"/>
            </w:pPr>
            <w:r>
              <w:t>0 or 1</w:t>
            </w:r>
          </w:p>
        </w:tc>
        <w:tc>
          <w:tcPr>
            <w:tcW w:w="990" w:type="dxa"/>
          </w:tcPr>
          <w:p w14:paraId="357AF613" w14:textId="77777777" w:rsidR="007B0F31" w:rsidRDefault="007B0F31" w:rsidP="007B0F31">
            <w:pPr>
              <w:jc w:val="center"/>
            </w:pPr>
            <w:r>
              <w:t>1</w:t>
            </w:r>
          </w:p>
        </w:tc>
        <w:tc>
          <w:tcPr>
            <w:tcW w:w="810" w:type="dxa"/>
          </w:tcPr>
          <w:p w14:paraId="493F0C78" w14:textId="77777777" w:rsidR="007B0F31" w:rsidRDefault="007B0F31" w:rsidP="007B0F31">
            <w:pPr>
              <w:jc w:val="center"/>
            </w:pPr>
            <w:r>
              <w:t>1</w:t>
            </w:r>
          </w:p>
        </w:tc>
        <w:tc>
          <w:tcPr>
            <w:tcW w:w="810" w:type="dxa"/>
          </w:tcPr>
          <w:p w14:paraId="12CE4212" w14:textId="77777777" w:rsidR="007B0F31" w:rsidRDefault="007B0F31" w:rsidP="007B0F31">
            <w:pPr>
              <w:jc w:val="center"/>
            </w:pPr>
            <w:r>
              <w:t>0</w:t>
            </w:r>
          </w:p>
        </w:tc>
        <w:tc>
          <w:tcPr>
            <w:tcW w:w="810" w:type="dxa"/>
            <w:vMerge/>
          </w:tcPr>
          <w:p w14:paraId="0DC9644A" w14:textId="77777777" w:rsidR="007B0F31" w:rsidRDefault="007B0F31" w:rsidP="007B0F31">
            <w:pPr>
              <w:jc w:val="center"/>
            </w:pPr>
          </w:p>
        </w:tc>
        <w:tc>
          <w:tcPr>
            <w:tcW w:w="810" w:type="dxa"/>
            <w:vMerge/>
          </w:tcPr>
          <w:p w14:paraId="021923C2" w14:textId="77777777" w:rsidR="007B0F31" w:rsidRDefault="007B0F31" w:rsidP="007B0F31">
            <w:pPr>
              <w:jc w:val="center"/>
            </w:pPr>
          </w:p>
        </w:tc>
      </w:tr>
      <w:tr w:rsidR="007B0F31" w14:paraId="48212FEF" w14:textId="77777777" w:rsidTr="007B0F31">
        <w:trPr>
          <w:trHeight w:val="277"/>
        </w:trPr>
        <w:tc>
          <w:tcPr>
            <w:tcW w:w="1075" w:type="dxa"/>
            <w:vMerge/>
          </w:tcPr>
          <w:p w14:paraId="7D69173C" w14:textId="77777777" w:rsidR="007B0F31" w:rsidRDefault="007B0F31" w:rsidP="007B0F31">
            <w:pPr>
              <w:jc w:val="center"/>
            </w:pPr>
          </w:p>
        </w:tc>
        <w:tc>
          <w:tcPr>
            <w:tcW w:w="1080" w:type="dxa"/>
            <w:vMerge/>
          </w:tcPr>
          <w:p w14:paraId="43AD5900" w14:textId="77777777" w:rsidR="007B0F31" w:rsidRDefault="007B0F31" w:rsidP="007B0F31">
            <w:pPr>
              <w:jc w:val="center"/>
            </w:pPr>
          </w:p>
        </w:tc>
        <w:tc>
          <w:tcPr>
            <w:tcW w:w="1080" w:type="dxa"/>
            <w:vMerge/>
          </w:tcPr>
          <w:p w14:paraId="6C3C26BF" w14:textId="77777777" w:rsidR="007B0F31" w:rsidRDefault="007B0F31" w:rsidP="007B0F31">
            <w:pPr>
              <w:jc w:val="center"/>
            </w:pPr>
          </w:p>
        </w:tc>
        <w:tc>
          <w:tcPr>
            <w:tcW w:w="1350" w:type="dxa"/>
          </w:tcPr>
          <w:p w14:paraId="5AA74DBE" w14:textId="77777777" w:rsidR="007B0F31" w:rsidRDefault="007B0F31" w:rsidP="007B0F31">
            <w:r>
              <w:t>Button 3</w:t>
            </w:r>
          </w:p>
        </w:tc>
        <w:tc>
          <w:tcPr>
            <w:tcW w:w="900" w:type="dxa"/>
          </w:tcPr>
          <w:p w14:paraId="5F5E62A4" w14:textId="77777777" w:rsidR="007B0F31" w:rsidRDefault="007B0F31" w:rsidP="007B0F31">
            <w:pPr>
              <w:jc w:val="center"/>
            </w:pPr>
            <w:r>
              <w:t>0 or 1</w:t>
            </w:r>
          </w:p>
        </w:tc>
        <w:tc>
          <w:tcPr>
            <w:tcW w:w="990" w:type="dxa"/>
          </w:tcPr>
          <w:p w14:paraId="42FB07A4" w14:textId="77777777" w:rsidR="007B0F31" w:rsidRDefault="007B0F31" w:rsidP="007B0F31">
            <w:pPr>
              <w:jc w:val="center"/>
            </w:pPr>
            <w:r>
              <w:t>1</w:t>
            </w:r>
          </w:p>
        </w:tc>
        <w:tc>
          <w:tcPr>
            <w:tcW w:w="810" w:type="dxa"/>
          </w:tcPr>
          <w:p w14:paraId="33610528" w14:textId="77777777" w:rsidR="007B0F31" w:rsidRDefault="007B0F31" w:rsidP="007B0F31">
            <w:pPr>
              <w:jc w:val="center"/>
            </w:pPr>
            <w:r>
              <w:t>1</w:t>
            </w:r>
          </w:p>
        </w:tc>
        <w:tc>
          <w:tcPr>
            <w:tcW w:w="810" w:type="dxa"/>
          </w:tcPr>
          <w:p w14:paraId="2C0F9C8F" w14:textId="77777777" w:rsidR="007B0F31" w:rsidRDefault="007B0F31" w:rsidP="007B0F31">
            <w:pPr>
              <w:jc w:val="center"/>
            </w:pPr>
            <w:r>
              <w:t>1</w:t>
            </w:r>
          </w:p>
        </w:tc>
        <w:tc>
          <w:tcPr>
            <w:tcW w:w="810" w:type="dxa"/>
            <w:vMerge/>
          </w:tcPr>
          <w:p w14:paraId="6DF5E94C" w14:textId="77777777" w:rsidR="007B0F31" w:rsidRDefault="007B0F31" w:rsidP="007B0F31">
            <w:pPr>
              <w:jc w:val="center"/>
            </w:pPr>
          </w:p>
        </w:tc>
        <w:tc>
          <w:tcPr>
            <w:tcW w:w="810" w:type="dxa"/>
            <w:vMerge/>
          </w:tcPr>
          <w:p w14:paraId="0E03F02A" w14:textId="77777777" w:rsidR="007B0F31" w:rsidRDefault="007B0F31" w:rsidP="007B0F31">
            <w:pPr>
              <w:jc w:val="center"/>
            </w:pPr>
          </w:p>
        </w:tc>
      </w:tr>
      <w:tr w:rsidR="007B0F31" w14:paraId="0463DD9A" w14:textId="77777777" w:rsidTr="007B0F31">
        <w:trPr>
          <w:trHeight w:val="277"/>
        </w:trPr>
        <w:tc>
          <w:tcPr>
            <w:tcW w:w="1075" w:type="dxa"/>
            <w:vMerge/>
          </w:tcPr>
          <w:p w14:paraId="3C38B1E6" w14:textId="77777777" w:rsidR="007B0F31" w:rsidRDefault="007B0F31" w:rsidP="007B0F31">
            <w:pPr>
              <w:jc w:val="center"/>
            </w:pPr>
          </w:p>
        </w:tc>
        <w:tc>
          <w:tcPr>
            <w:tcW w:w="1080" w:type="dxa"/>
            <w:vMerge/>
          </w:tcPr>
          <w:p w14:paraId="660DA8BB" w14:textId="77777777" w:rsidR="007B0F31" w:rsidRDefault="007B0F31" w:rsidP="007B0F31">
            <w:pPr>
              <w:jc w:val="center"/>
            </w:pPr>
          </w:p>
        </w:tc>
        <w:tc>
          <w:tcPr>
            <w:tcW w:w="1080" w:type="dxa"/>
            <w:vMerge/>
          </w:tcPr>
          <w:p w14:paraId="350F0884" w14:textId="77777777" w:rsidR="007B0F31" w:rsidRDefault="007B0F31" w:rsidP="007B0F31">
            <w:pPr>
              <w:jc w:val="center"/>
            </w:pPr>
          </w:p>
        </w:tc>
        <w:tc>
          <w:tcPr>
            <w:tcW w:w="1350" w:type="dxa"/>
          </w:tcPr>
          <w:p w14:paraId="1CC69017" w14:textId="77777777" w:rsidR="007B0F31" w:rsidRDefault="007B0F31" w:rsidP="007B0F31">
            <w:r>
              <w:t>Button 3</w:t>
            </w:r>
          </w:p>
        </w:tc>
        <w:tc>
          <w:tcPr>
            <w:tcW w:w="900" w:type="dxa"/>
          </w:tcPr>
          <w:p w14:paraId="0892778F" w14:textId="77777777" w:rsidR="007B0F31" w:rsidRDefault="007B0F31" w:rsidP="007B0F31">
            <w:pPr>
              <w:jc w:val="center"/>
            </w:pPr>
            <w:r>
              <w:t>0 or 1</w:t>
            </w:r>
          </w:p>
        </w:tc>
        <w:tc>
          <w:tcPr>
            <w:tcW w:w="990" w:type="dxa"/>
          </w:tcPr>
          <w:p w14:paraId="76015B13" w14:textId="77777777" w:rsidR="007B0F31" w:rsidRDefault="007B0F31" w:rsidP="007B0F31">
            <w:pPr>
              <w:jc w:val="center"/>
            </w:pPr>
            <w:r>
              <w:t>1</w:t>
            </w:r>
          </w:p>
        </w:tc>
        <w:tc>
          <w:tcPr>
            <w:tcW w:w="810" w:type="dxa"/>
          </w:tcPr>
          <w:p w14:paraId="2D0FD599" w14:textId="77777777" w:rsidR="007B0F31" w:rsidRDefault="007B0F31" w:rsidP="007B0F31">
            <w:pPr>
              <w:jc w:val="center"/>
            </w:pPr>
            <w:r>
              <w:t>1</w:t>
            </w:r>
          </w:p>
        </w:tc>
        <w:tc>
          <w:tcPr>
            <w:tcW w:w="810" w:type="dxa"/>
          </w:tcPr>
          <w:p w14:paraId="5382256C" w14:textId="77777777" w:rsidR="007B0F31" w:rsidRDefault="007B0F31" w:rsidP="007B0F31">
            <w:pPr>
              <w:jc w:val="center"/>
            </w:pPr>
            <w:r>
              <w:t>2</w:t>
            </w:r>
          </w:p>
        </w:tc>
        <w:tc>
          <w:tcPr>
            <w:tcW w:w="810" w:type="dxa"/>
            <w:vMerge/>
          </w:tcPr>
          <w:p w14:paraId="42E28E14" w14:textId="77777777" w:rsidR="007B0F31" w:rsidRDefault="007B0F31" w:rsidP="007B0F31">
            <w:pPr>
              <w:jc w:val="center"/>
            </w:pPr>
          </w:p>
        </w:tc>
        <w:tc>
          <w:tcPr>
            <w:tcW w:w="810" w:type="dxa"/>
            <w:vMerge/>
          </w:tcPr>
          <w:p w14:paraId="08717A0C" w14:textId="77777777" w:rsidR="007B0F31" w:rsidRDefault="007B0F31" w:rsidP="007B0F31">
            <w:pPr>
              <w:jc w:val="center"/>
            </w:pPr>
          </w:p>
        </w:tc>
      </w:tr>
      <w:tr w:rsidR="007B0F31" w14:paraId="6C0BC817" w14:textId="77777777" w:rsidTr="007B0F31">
        <w:trPr>
          <w:trHeight w:val="277"/>
        </w:trPr>
        <w:tc>
          <w:tcPr>
            <w:tcW w:w="1075" w:type="dxa"/>
            <w:vMerge/>
            <w:tcBorders>
              <w:bottom w:val="double" w:sz="4" w:space="0" w:color="auto"/>
            </w:tcBorders>
          </w:tcPr>
          <w:p w14:paraId="06391C1D" w14:textId="77777777" w:rsidR="007B0F31" w:rsidRDefault="007B0F31" w:rsidP="007B0F31">
            <w:pPr>
              <w:jc w:val="center"/>
            </w:pPr>
          </w:p>
        </w:tc>
        <w:tc>
          <w:tcPr>
            <w:tcW w:w="1080" w:type="dxa"/>
            <w:vMerge/>
            <w:tcBorders>
              <w:bottom w:val="double" w:sz="4" w:space="0" w:color="auto"/>
            </w:tcBorders>
          </w:tcPr>
          <w:p w14:paraId="57F83CBB" w14:textId="77777777" w:rsidR="007B0F31" w:rsidRDefault="007B0F31" w:rsidP="007B0F31">
            <w:pPr>
              <w:jc w:val="center"/>
            </w:pPr>
          </w:p>
        </w:tc>
        <w:tc>
          <w:tcPr>
            <w:tcW w:w="1080" w:type="dxa"/>
            <w:vMerge/>
            <w:tcBorders>
              <w:bottom w:val="double" w:sz="4" w:space="0" w:color="auto"/>
            </w:tcBorders>
          </w:tcPr>
          <w:p w14:paraId="693EB49D" w14:textId="77777777" w:rsidR="007B0F31" w:rsidRDefault="007B0F31" w:rsidP="007B0F31">
            <w:pPr>
              <w:jc w:val="center"/>
            </w:pPr>
          </w:p>
        </w:tc>
        <w:tc>
          <w:tcPr>
            <w:tcW w:w="1350" w:type="dxa"/>
            <w:tcBorders>
              <w:bottom w:val="double" w:sz="4" w:space="0" w:color="auto"/>
            </w:tcBorders>
          </w:tcPr>
          <w:p w14:paraId="25A3CD58" w14:textId="77777777" w:rsidR="007B0F31" w:rsidRDefault="007B0F31" w:rsidP="007B0F31">
            <w:r>
              <w:t>Reserved</w:t>
            </w:r>
          </w:p>
        </w:tc>
        <w:tc>
          <w:tcPr>
            <w:tcW w:w="900" w:type="dxa"/>
            <w:tcBorders>
              <w:bottom w:val="double" w:sz="4" w:space="0" w:color="auto"/>
            </w:tcBorders>
          </w:tcPr>
          <w:p w14:paraId="18096870" w14:textId="77777777" w:rsidR="007B0F31" w:rsidRDefault="007B0F31" w:rsidP="007B0F31">
            <w:pPr>
              <w:jc w:val="center"/>
            </w:pPr>
            <w:r>
              <w:t>0</w:t>
            </w:r>
          </w:p>
        </w:tc>
        <w:tc>
          <w:tcPr>
            <w:tcW w:w="990" w:type="dxa"/>
            <w:tcBorders>
              <w:bottom w:val="double" w:sz="4" w:space="0" w:color="auto"/>
            </w:tcBorders>
          </w:tcPr>
          <w:p w14:paraId="3BF83E65" w14:textId="77777777" w:rsidR="007B0F31" w:rsidRDefault="007B0F31" w:rsidP="007B0F31">
            <w:pPr>
              <w:jc w:val="center"/>
            </w:pPr>
            <w:r>
              <w:t>5</w:t>
            </w:r>
          </w:p>
        </w:tc>
        <w:tc>
          <w:tcPr>
            <w:tcW w:w="810" w:type="dxa"/>
            <w:tcBorders>
              <w:bottom w:val="double" w:sz="4" w:space="0" w:color="auto"/>
            </w:tcBorders>
          </w:tcPr>
          <w:p w14:paraId="3D7E7AE3" w14:textId="77777777" w:rsidR="007B0F31" w:rsidRDefault="007B0F31" w:rsidP="007B0F31">
            <w:pPr>
              <w:jc w:val="center"/>
            </w:pPr>
            <w:r>
              <w:t>1</w:t>
            </w:r>
          </w:p>
        </w:tc>
        <w:tc>
          <w:tcPr>
            <w:tcW w:w="810" w:type="dxa"/>
            <w:tcBorders>
              <w:bottom w:val="double" w:sz="4" w:space="0" w:color="auto"/>
            </w:tcBorders>
          </w:tcPr>
          <w:p w14:paraId="383D3A45" w14:textId="77777777" w:rsidR="007B0F31" w:rsidRDefault="007B0F31" w:rsidP="007B0F31">
            <w:pPr>
              <w:jc w:val="center"/>
            </w:pPr>
            <w:r>
              <w:t>3</w:t>
            </w:r>
          </w:p>
        </w:tc>
        <w:tc>
          <w:tcPr>
            <w:tcW w:w="810" w:type="dxa"/>
            <w:vMerge/>
          </w:tcPr>
          <w:p w14:paraId="1FF140CF" w14:textId="77777777" w:rsidR="007B0F31" w:rsidRDefault="007B0F31" w:rsidP="007B0F31">
            <w:pPr>
              <w:jc w:val="center"/>
            </w:pPr>
          </w:p>
        </w:tc>
        <w:tc>
          <w:tcPr>
            <w:tcW w:w="810" w:type="dxa"/>
            <w:vMerge/>
          </w:tcPr>
          <w:p w14:paraId="05501394" w14:textId="77777777" w:rsidR="007B0F31" w:rsidRDefault="007B0F31" w:rsidP="007B0F31">
            <w:pPr>
              <w:jc w:val="center"/>
            </w:pPr>
          </w:p>
        </w:tc>
      </w:tr>
      <w:tr w:rsidR="007B0F31" w14:paraId="75E85BAD" w14:textId="77777777" w:rsidTr="007B0F31">
        <w:trPr>
          <w:trHeight w:val="265"/>
        </w:trPr>
        <w:tc>
          <w:tcPr>
            <w:tcW w:w="1075" w:type="dxa"/>
            <w:vMerge w:val="restart"/>
            <w:tcBorders>
              <w:top w:val="double" w:sz="4" w:space="0" w:color="auto"/>
            </w:tcBorders>
          </w:tcPr>
          <w:p w14:paraId="1B080475" w14:textId="77777777" w:rsidR="007B0F31" w:rsidRDefault="007B0F31" w:rsidP="007B0F31">
            <w:pPr>
              <w:jc w:val="center"/>
            </w:pPr>
            <w:r>
              <w:t>Scroll Wheel Message</w:t>
            </w:r>
          </w:p>
        </w:tc>
        <w:tc>
          <w:tcPr>
            <w:tcW w:w="1080" w:type="dxa"/>
            <w:vMerge w:val="restart"/>
            <w:tcBorders>
              <w:top w:val="double" w:sz="4" w:space="0" w:color="auto"/>
            </w:tcBorders>
          </w:tcPr>
          <w:p w14:paraId="1D9FB7C6" w14:textId="77777777" w:rsidR="007B0F31" w:rsidRDefault="007B0F31" w:rsidP="007B0F31">
            <w:pPr>
              <w:jc w:val="center"/>
            </w:pPr>
            <w:r>
              <w:t>From</w:t>
            </w:r>
          </w:p>
        </w:tc>
        <w:tc>
          <w:tcPr>
            <w:tcW w:w="1080" w:type="dxa"/>
            <w:vMerge w:val="restart"/>
            <w:tcBorders>
              <w:top w:val="double" w:sz="4" w:space="0" w:color="auto"/>
            </w:tcBorders>
          </w:tcPr>
          <w:p w14:paraId="1359F469" w14:textId="77777777" w:rsidR="007B0F31" w:rsidRDefault="007B0F31" w:rsidP="007B0F31">
            <w:pPr>
              <w:jc w:val="center"/>
            </w:pPr>
            <w:r>
              <w:t>2</w:t>
            </w:r>
          </w:p>
        </w:tc>
        <w:tc>
          <w:tcPr>
            <w:tcW w:w="1350" w:type="dxa"/>
            <w:tcBorders>
              <w:top w:val="double" w:sz="4" w:space="0" w:color="auto"/>
            </w:tcBorders>
          </w:tcPr>
          <w:p w14:paraId="7D020C93" w14:textId="77777777" w:rsidR="007B0F31" w:rsidRDefault="007B0F31" w:rsidP="007B0F31">
            <w:r>
              <w:t>Message ID</w:t>
            </w:r>
          </w:p>
        </w:tc>
        <w:tc>
          <w:tcPr>
            <w:tcW w:w="900" w:type="dxa"/>
            <w:tcBorders>
              <w:top w:val="double" w:sz="4" w:space="0" w:color="auto"/>
            </w:tcBorders>
          </w:tcPr>
          <w:p w14:paraId="52A95897" w14:textId="77777777" w:rsidR="007B0F31" w:rsidRDefault="007B0F31" w:rsidP="007B0F31">
            <w:pPr>
              <w:jc w:val="center"/>
            </w:pPr>
            <w:r>
              <w:t>2</w:t>
            </w:r>
          </w:p>
        </w:tc>
        <w:tc>
          <w:tcPr>
            <w:tcW w:w="990" w:type="dxa"/>
            <w:tcBorders>
              <w:top w:val="double" w:sz="4" w:space="0" w:color="auto"/>
            </w:tcBorders>
          </w:tcPr>
          <w:p w14:paraId="45B875FE" w14:textId="77777777" w:rsidR="007B0F31" w:rsidRDefault="007B0F31" w:rsidP="007B0F31">
            <w:pPr>
              <w:jc w:val="center"/>
            </w:pPr>
            <w:r>
              <w:t>8</w:t>
            </w:r>
          </w:p>
        </w:tc>
        <w:tc>
          <w:tcPr>
            <w:tcW w:w="810" w:type="dxa"/>
            <w:tcBorders>
              <w:top w:val="double" w:sz="4" w:space="0" w:color="auto"/>
            </w:tcBorders>
          </w:tcPr>
          <w:p w14:paraId="509362A5" w14:textId="77777777" w:rsidR="007B0F31" w:rsidRDefault="007B0F31" w:rsidP="007B0F31">
            <w:pPr>
              <w:jc w:val="center"/>
            </w:pPr>
            <w:r>
              <w:t>0</w:t>
            </w:r>
          </w:p>
        </w:tc>
        <w:tc>
          <w:tcPr>
            <w:tcW w:w="810" w:type="dxa"/>
            <w:tcBorders>
              <w:top w:val="double" w:sz="4" w:space="0" w:color="auto"/>
            </w:tcBorders>
          </w:tcPr>
          <w:p w14:paraId="413C37D2" w14:textId="77777777" w:rsidR="007B0F31" w:rsidRDefault="007B0F31" w:rsidP="007B0F31">
            <w:pPr>
              <w:jc w:val="center"/>
            </w:pPr>
            <w:r>
              <w:t>0</w:t>
            </w:r>
          </w:p>
        </w:tc>
        <w:tc>
          <w:tcPr>
            <w:tcW w:w="810" w:type="dxa"/>
            <w:vMerge/>
          </w:tcPr>
          <w:p w14:paraId="3E365200" w14:textId="77777777" w:rsidR="007B0F31" w:rsidRDefault="007B0F31" w:rsidP="007B0F31">
            <w:pPr>
              <w:jc w:val="center"/>
            </w:pPr>
          </w:p>
        </w:tc>
        <w:tc>
          <w:tcPr>
            <w:tcW w:w="810" w:type="dxa"/>
            <w:vMerge/>
          </w:tcPr>
          <w:p w14:paraId="44F49441" w14:textId="77777777" w:rsidR="007B0F31" w:rsidRDefault="007B0F31" w:rsidP="007B0F31">
            <w:pPr>
              <w:jc w:val="center"/>
            </w:pPr>
          </w:p>
        </w:tc>
      </w:tr>
      <w:tr w:rsidR="007B0F31" w14:paraId="649BCD57" w14:textId="77777777" w:rsidTr="007B0F31">
        <w:trPr>
          <w:trHeight w:val="811"/>
        </w:trPr>
        <w:tc>
          <w:tcPr>
            <w:tcW w:w="1075" w:type="dxa"/>
            <w:vMerge/>
          </w:tcPr>
          <w:p w14:paraId="6E11E26C" w14:textId="77777777" w:rsidR="007B0F31" w:rsidRDefault="007B0F31" w:rsidP="007B0F31">
            <w:pPr>
              <w:jc w:val="center"/>
            </w:pPr>
          </w:p>
        </w:tc>
        <w:tc>
          <w:tcPr>
            <w:tcW w:w="1080" w:type="dxa"/>
            <w:vMerge/>
          </w:tcPr>
          <w:p w14:paraId="3F283CB3" w14:textId="77777777" w:rsidR="007B0F31" w:rsidRDefault="007B0F31" w:rsidP="007B0F31">
            <w:pPr>
              <w:jc w:val="center"/>
            </w:pPr>
          </w:p>
        </w:tc>
        <w:tc>
          <w:tcPr>
            <w:tcW w:w="1080" w:type="dxa"/>
            <w:vMerge/>
          </w:tcPr>
          <w:p w14:paraId="05AD756C" w14:textId="77777777" w:rsidR="007B0F31" w:rsidRDefault="007B0F31" w:rsidP="007B0F31">
            <w:pPr>
              <w:jc w:val="center"/>
            </w:pPr>
          </w:p>
        </w:tc>
        <w:tc>
          <w:tcPr>
            <w:tcW w:w="1350" w:type="dxa"/>
          </w:tcPr>
          <w:p w14:paraId="6A7E7444" w14:textId="77777777" w:rsidR="007B0F31" w:rsidRDefault="007B0F31" w:rsidP="007B0F31">
            <w:r>
              <w:t>Scroll Wheels Increments</w:t>
            </w:r>
          </w:p>
        </w:tc>
        <w:tc>
          <w:tcPr>
            <w:tcW w:w="900" w:type="dxa"/>
          </w:tcPr>
          <w:p w14:paraId="103F5236" w14:textId="77777777" w:rsidR="007B0F31" w:rsidRDefault="007B0F31" w:rsidP="007B0F31">
            <w:pPr>
              <w:jc w:val="center"/>
            </w:pPr>
            <w:r>
              <w:t>0 to 255</w:t>
            </w:r>
          </w:p>
        </w:tc>
        <w:tc>
          <w:tcPr>
            <w:tcW w:w="990" w:type="dxa"/>
          </w:tcPr>
          <w:p w14:paraId="68419E9B" w14:textId="77777777" w:rsidR="007B0F31" w:rsidRDefault="007B0F31" w:rsidP="007B0F31">
            <w:pPr>
              <w:jc w:val="center"/>
            </w:pPr>
            <w:r>
              <w:t>8</w:t>
            </w:r>
          </w:p>
        </w:tc>
        <w:tc>
          <w:tcPr>
            <w:tcW w:w="810" w:type="dxa"/>
          </w:tcPr>
          <w:p w14:paraId="386E9AF8" w14:textId="77777777" w:rsidR="007B0F31" w:rsidRDefault="007B0F31" w:rsidP="007B0F31">
            <w:pPr>
              <w:jc w:val="center"/>
            </w:pPr>
            <w:r>
              <w:t>1</w:t>
            </w:r>
          </w:p>
        </w:tc>
        <w:tc>
          <w:tcPr>
            <w:tcW w:w="810" w:type="dxa"/>
          </w:tcPr>
          <w:p w14:paraId="063BDCD6" w14:textId="77777777" w:rsidR="007B0F31" w:rsidRDefault="007B0F31" w:rsidP="007B0F31">
            <w:pPr>
              <w:jc w:val="center"/>
            </w:pPr>
            <w:r>
              <w:t>0</w:t>
            </w:r>
          </w:p>
        </w:tc>
        <w:tc>
          <w:tcPr>
            <w:tcW w:w="810" w:type="dxa"/>
            <w:vMerge/>
          </w:tcPr>
          <w:p w14:paraId="4193AED2" w14:textId="77777777" w:rsidR="007B0F31" w:rsidRDefault="007B0F31" w:rsidP="007B0F31">
            <w:pPr>
              <w:jc w:val="center"/>
            </w:pPr>
          </w:p>
        </w:tc>
        <w:tc>
          <w:tcPr>
            <w:tcW w:w="810" w:type="dxa"/>
            <w:vMerge/>
          </w:tcPr>
          <w:p w14:paraId="59A68727" w14:textId="77777777" w:rsidR="007B0F31" w:rsidRDefault="007B0F31" w:rsidP="007B0F31">
            <w:pPr>
              <w:jc w:val="center"/>
            </w:pPr>
          </w:p>
        </w:tc>
      </w:tr>
      <w:tr w:rsidR="007B0F31" w14:paraId="1AAB35E0" w14:textId="77777777" w:rsidTr="007B0F31">
        <w:trPr>
          <w:trHeight w:val="265"/>
        </w:trPr>
        <w:tc>
          <w:tcPr>
            <w:tcW w:w="1075" w:type="dxa"/>
            <w:vMerge w:val="restart"/>
            <w:tcBorders>
              <w:top w:val="double" w:sz="4" w:space="0" w:color="auto"/>
            </w:tcBorders>
          </w:tcPr>
          <w:p w14:paraId="48216B35" w14:textId="77777777" w:rsidR="007B0F31" w:rsidRDefault="007B0F31" w:rsidP="007B0F31">
            <w:pPr>
              <w:jc w:val="center"/>
            </w:pPr>
            <w:r w:rsidRPr="00F63E58">
              <w:t xml:space="preserve">Get </w:t>
            </w:r>
            <w:r>
              <w:t>Report Message</w:t>
            </w:r>
          </w:p>
        </w:tc>
        <w:tc>
          <w:tcPr>
            <w:tcW w:w="1080" w:type="dxa"/>
            <w:vMerge w:val="restart"/>
            <w:tcBorders>
              <w:top w:val="double" w:sz="4" w:space="0" w:color="auto"/>
            </w:tcBorders>
          </w:tcPr>
          <w:p w14:paraId="451A999C" w14:textId="77777777" w:rsidR="007B0F31" w:rsidRDefault="007B0F31" w:rsidP="007B0F31">
            <w:pPr>
              <w:jc w:val="center"/>
            </w:pPr>
            <w:r>
              <w:t>To</w:t>
            </w:r>
          </w:p>
        </w:tc>
        <w:tc>
          <w:tcPr>
            <w:tcW w:w="1080" w:type="dxa"/>
            <w:vMerge w:val="restart"/>
            <w:tcBorders>
              <w:top w:val="double" w:sz="4" w:space="0" w:color="auto"/>
            </w:tcBorders>
          </w:tcPr>
          <w:p w14:paraId="2883C8D8" w14:textId="77777777" w:rsidR="007B0F31" w:rsidRDefault="007B0F31" w:rsidP="007B0F31">
            <w:pPr>
              <w:jc w:val="center"/>
            </w:pPr>
            <w:r>
              <w:t>2</w:t>
            </w:r>
          </w:p>
        </w:tc>
        <w:tc>
          <w:tcPr>
            <w:tcW w:w="1350" w:type="dxa"/>
            <w:tcBorders>
              <w:top w:val="double" w:sz="4" w:space="0" w:color="auto"/>
            </w:tcBorders>
          </w:tcPr>
          <w:p w14:paraId="62BCD1C5" w14:textId="77777777" w:rsidR="007B0F31" w:rsidRDefault="007B0F31" w:rsidP="007B0F31">
            <w:r>
              <w:t>Message ID</w:t>
            </w:r>
          </w:p>
        </w:tc>
        <w:tc>
          <w:tcPr>
            <w:tcW w:w="900" w:type="dxa"/>
            <w:tcBorders>
              <w:top w:val="double" w:sz="4" w:space="0" w:color="auto"/>
            </w:tcBorders>
          </w:tcPr>
          <w:p w14:paraId="00C86177" w14:textId="77777777" w:rsidR="007B0F31" w:rsidRDefault="007B0F31" w:rsidP="007B0F31">
            <w:pPr>
              <w:jc w:val="center"/>
            </w:pPr>
            <w:r>
              <w:t>4</w:t>
            </w:r>
          </w:p>
        </w:tc>
        <w:tc>
          <w:tcPr>
            <w:tcW w:w="990" w:type="dxa"/>
            <w:tcBorders>
              <w:top w:val="double" w:sz="4" w:space="0" w:color="auto"/>
            </w:tcBorders>
          </w:tcPr>
          <w:p w14:paraId="224FBF1D" w14:textId="77777777" w:rsidR="007B0F31" w:rsidRDefault="007B0F31" w:rsidP="007B0F31">
            <w:pPr>
              <w:jc w:val="center"/>
            </w:pPr>
            <w:r>
              <w:t>8</w:t>
            </w:r>
          </w:p>
        </w:tc>
        <w:tc>
          <w:tcPr>
            <w:tcW w:w="810" w:type="dxa"/>
            <w:tcBorders>
              <w:top w:val="double" w:sz="4" w:space="0" w:color="auto"/>
            </w:tcBorders>
          </w:tcPr>
          <w:p w14:paraId="68638DCE" w14:textId="77777777" w:rsidR="007B0F31" w:rsidRDefault="007B0F31" w:rsidP="007B0F31">
            <w:pPr>
              <w:jc w:val="center"/>
            </w:pPr>
            <w:r>
              <w:t>0</w:t>
            </w:r>
          </w:p>
        </w:tc>
        <w:tc>
          <w:tcPr>
            <w:tcW w:w="810" w:type="dxa"/>
            <w:tcBorders>
              <w:top w:val="double" w:sz="4" w:space="0" w:color="auto"/>
            </w:tcBorders>
          </w:tcPr>
          <w:p w14:paraId="4E440E1C" w14:textId="77777777" w:rsidR="007B0F31" w:rsidRDefault="007B0F31" w:rsidP="007B0F31">
            <w:pPr>
              <w:jc w:val="center"/>
            </w:pPr>
            <w:r>
              <w:t>0</w:t>
            </w:r>
          </w:p>
        </w:tc>
        <w:tc>
          <w:tcPr>
            <w:tcW w:w="810" w:type="dxa"/>
            <w:vMerge/>
          </w:tcPr>
          <w:p w14:paraId="23DE2A7B" w14:textId="77777777" w:rsidR="007B0F31" w:rsidRDefault="007B0F31" w:rsidP="007B0F31">
            <w:pPr>
              <w:jc w:val="center"/>
            </w:pPr>
          </w:p>
        </w:tc>
        <w:tc>
          <w:tcPr>
            <w:tcW w:w="810" w:type="dxa"/>
            <w:vMerge/>
          </w:tcPr>
          <w:p w14:paraId="1D107026" w14:textId="77777777" w:rsidR="007B0F31" w:rsidRDefault="007B0F31" w:rsidP="007B0F31">
            <w:pPr>
              <w:jc w:val="center"/>
            </w:pPr>
          </w:p>
        </w:tc>
      </w:tr>
      <w:tr w:rsidR="007B0F31" w14:paraId="2402ABC5" w14:textId="77777777" w:rsidTr="007B0F31">
        <w:trPr>
          <w:trHeight w:val="545"/>
        </w:trPr>
        <w:tc>
          <w:tcPr>
            <w:tcW w:w="1075" w:type="dxa"/>
            <w:vMerge/>
            <w:tcBorders>
              <w:bottom w:val="double" w:sz="4" w:space="0" w:color="auto"/>
            </w:tcBorders>
          </w:tcPr>
          <w:p w14:paraId="353EA493" w14:textId="77777777" w:rsidR="007B0F31" w:rsidRDefault="007B0F31" w:rsidP="007B0F31">
            <w:pPr>
              <w:jc w:val="center"/>
            </w:pPr>
          </w:p>
        </w:tc>
        <w:tc>
          <w:tcPr>
            <w:tcW w:w="1080" w:type="dxa"/>
            <w:vMerge/>
            <w:tcBorders>
              <w:bottom w:val="double" w:sz="4" w:space="0" w:color="auto"/>
            </w:tcBorders>
          </w:tcPr>
          <w:p w14:paraId="3F3C58D8" w14:textId="77777777" w:rsidR="007B0F31" w:rsidRDefault="007B0F31" w:rsidP="007B0F31">
            <w:pPr>
              <w:jc w:val="center"/>
            </w:pPr>
          </w:p>
        </w:tc>
        <w:tc>
          <w:tcPr>
            <w:tcW w:w="1080" w:type="dxa"/>
            <w:vMerge/>
            <w:tcBorders>
              <w:bottom w:val="double" w:sz="4" w:space="0" w:color="auto"/>
            </w:tcBorders>
          </w:tcPr>
          <w:p w14:paraId="09292E37" w14:textId="77777777" w:rsidR="007B0F31" w:rsidRDefault="007B0F31" w:rsidP="007B0F31">
            <w:pPr>
              <w:jc w:val="center"/>
            </w:pPr>
          </w:p>
        </w:tc>
        <w:tc>
          <w:tcPr>
            <w:tcW w:w="1350" w:type="dxa"/>
            <w:tcBorders>
              <w:bottom w:val="double" w:sz="4" w:space="0" w:color="auto"/>
            </w:tcBorders>
          </w:tcPr>
          <w:p w14:paraId="0BDE9BFF" w14:textId="77777777" w:rsidR="007B0F31" w:rsidRDefault="007B0F31" w:rsidP="007B0F31">
            <w:r>
              <w:t>Data Requested</w:t>
            </w:r>
          </w:p>
        </w:tc>
        <w:tc>
          <w:tcPr>
            <w:tcW w:w="900" w:type="dxa"/>
            <w:tcBorders>
              <w:bottom w:val="double" w:sz="4" w:space="0" w:color="auto"/>
            </w:tcBorders>
          </w:tcPr>
          <w:p w14:paraId="761338F6" w14:textId="77777777" w:rsidR="007B0F31" w:rsidRDefault="007B0F31" w:rsidP="007B0F31">
            <w:pPr>
              <w:jc w:val="center"/>
            </w:pPr>
            <w:r>
              <w:t>0 to 255</w:t>
            </w:r>
          </w:p>
        </w:tc>
        <w:tc>
          <w:tcPr>
            <w:tcW w:w="990" w:type="dxa"/>
            <w:tcBorders>
              <w:bottom w:val="double" w:sz="4" w:space="0" w:color="auto"/>
            </w:tcBorders>
          </w:tcPr>
          <w:p w14:paraId="5A7D1F77" w14:textId="77777777" w:rsidR="007B0F31" w:rsidRDefault="007B0F31" w:rsidP="007B0F31">
            <w:pPr>
              <w:jc w:val="center"/>
            </w:pPr>
            <w:r>
              <w:t>8</w:t>
            </w:r>
          </w:p>
        </w:tc>
        <w:tc>
          <w:tcPr>
            <w:tcW w:w="810" w:type="dxa"/>
            <w:tcBorders>
              <w:bottom w:val="double" w:sz="4" w:space="0" w:color="auto"/>
            </w:tcBorders>
          </w:tcPr>
          <w:p w14:paraId="0D2CF9DE" w14:textId="77777777" w:rsidR="007B0F31" w:rsidRDefault="007B0F31" w:rsidP="007B0F31">
            <w:pPr>
              <w:jc w:val="center"/>
            </w:pPr>
            <w:r>
              <w:t>1</w:t>
            </w:r>
          </w:p>
        </w:tc>
        <w:tc>
          <w:tcPr>
            <w:tcW w:w="810" w:type="dxa"/>
            <w:tcBorders>
              <w:bottom w:val="double" w:sz="4" w:space="0" w:color="auto"/>
            </w:tcBorders>
          </w:tcPr>
          <w:p w14:paraId="117A60C4" w14:textId="77777777" w:rsidR="007B0F31" w:rsidRDefault="007B0F31" w:rsidP="007B0F31">
            <w:pPr>
              <w:jc w:val="center"/>
            </w:pPr>
            <w:r>
              <w:t>0</w:t>
            </w:r>
          </w:p>
        </w:tc>
        <w:tc>
          <w:tcPr>
            <w:tcW w:w="810" w:type="dxa"/>
            <w:vMerge/>
          </w:tcPr>
          <w:p w14:paraId="1EDEEBA3" w14:textId="77777777" w:rsidR="007B0F31" w:rsidRDefault="007B0F31" w:rsidP="007B0F31">
            <w:pPr>
              <w:jc w:val="center"/>
            </w:pPr>
          </w:p>
        </w:tc>
        <w:tc>
          <w:tcPr>
            <w:tcW w:w="810" w:type="dxa"/>
            <w:vMerge/>
          </w:tcPr>
          <w:p w14:paraId="69029B0A" w14:textId="77777777" w:rsidR="007B0F31" w:rsidRDefault="007B0F31" w:rsidP="007B0F31">
            <w:pPr>
              <w:jc w:val="center"/>
            </w:pPr>
          </w:p>
        </w:tc>
      </w:tr>
      <w:tr w:rsidR="007B0F31" w14:paraId="0C0D91CD" w14:textId="77777777" w:rsidTr="007B0F31">
        <w:trPr>
          <w:trHeight w:val="265"/>
        </w:trPr>
        <w:tc>
          <w:tcPr>
            <w:tcW w:w="1075" w:type="dxa"/>
            <w:vMerge w:val="restart"/>
            <w:tcBorders>
              <w:top w:val="double" w:sz="4" w:space="0" w:color="auto"/>
            </w:tcBorders>
          </w:tcPr>
          <w:p w14:paraId="158475F1" w14:textId="77777777" w:rsidR="007B0F31" w:rsidRDefault="007B0F31" w:rsidP="007B0F31">
            <w:pPr>
              <w:jc w:val="center"/>
            </w:pPr>
            <w:r>
              <w:t>Set Report Message</w:t>
            </w:r>
          </w:p>
        </w:tc>
        <w:tc>
          <w:tcPr>
            <w:tcW w:w="1080" w:type="dxa"/>
            <w:vMerge w:val="restart"/>
            <w:tcBorders>
              <w:top w:val="double" w:sz="4" w:space="0" w:color="auto"/>
            </w:tcBorders>
          </w:tcPr>
          <w:p w14:paraId="15AD5C12" w14:textId="77777777" w:rsidR="007B0F31" w:rsidRDefault="007B0F31" w:rsidP="007B0F31">
            <w:pPr>
              <w:jc w:val="center"/>
            </w:pPr>
            <w:r>
              <w:t>To</w:t>
            </w:r>
          </w:p>
        </w:tc>
        <w:tc>
          <w:tcPr>
            <w:tcW w:w="1080" w:type="dxa"/>
            <w:vMerge w:val="restart"/>
            <w:tcBorders>
              <w:top w:val="double" w:sz="4" w:space="0" w:color="auto"/>
            </w:tcBorders>
          </w:tcPr>
          <w:p w14:paraId="36B1D6E3" w14:textId="77777777" w:rsidR="007B0F31" w:rsidRDefault="007B0F31" w:rsidP="007B0F31">
            <w:pPr>
              <w:jc w:val="center"/>
            </w:pPr>
            <w:r>
              <w:t>4</w:t>
            </w:r>
          </w:p>
        </w:tc>
        <w:tc>
          <w:tcPr>
            <w:tcW w:w="1350" w:type="dxa"/>
            <w:tcBorders>
              <w:top w:val="double" w:sz="4" w:space="0" w:color="auto"/>
            </w:tcBorders>
          </w:tcPr>
          <w:p w14:paraId="5F8D8CB8" w14:textId="77777777" w:rsidR="007B0F31" w:rsidRDefault="007B0F31" w:rsidP="007B0F31">
            <w:r>
              <w:t>Message ID</w:t>
            </w:r>
          </w:p>
        </w:tc>
        <w:tc>
          <w:tcPr>
            <w:tcW w:w="900" w:type="dxa"/>
            <w:tcBorders>
              <w:top w:val="double" w:sz="4" w:space="0" w:color="auto"/>
            </w:tcBorders>
          </w:tcPr>
          <w:p w14:paraId="545C48E8" w14:textId="77777777" w:rsidR="007B0F31" w:rsidRDefault="007B0F31" w:rsidP="007B0F31">
            <w:pPr>
              <w:jc w:val="center"/>
            </w:pPr>
            <w:r>
              <w:t>5</w:t>
            </w:r>
          </w:p>
        </w:tc>
        <w:tc>
          <w:tcPr>
            <w:tcW w:w="990" w:type="dxa"/>
            <w:tcBorders>
              <w:top w:val="double" w:sz="4" w:space="0" w:color="auto"/>
            </w:tcBorders>
          </w:tcPr>
          <w:p w14:paraId="7365D2DB" w14:textId="77777777" w:rsidR="007B0F31" w:rsidRDefault="007B0F31" w:rsidP="007B0F31">
            <w:pPr>
              <w:jc w:val="center"/>
            </w:pPr>
            <w:r>
              <w:t>8</w:t>
            </w:r>
          </w:p>
        </w:tc>
        <w:tc>
          <w:tcPr>
            <w:tcW w:w="810" w:type="dxa"/>
            <w:tcBorders>
              <w:top w:val="double" w:sz="4" w:space="0" w:color="auto"/>
            </w:tcBorders>
          </w:tcPr>
          <w:p w14:paraId="24570EF3" w14:textId="77777777" w:rsidR="007B0F31" w:rsidRDefault="007B0F31" w:rsidP="007B0F31">
            <w:pPr>
              <w:jc w:val="center"/>
            </w:pPr>
            <w:r>
              <w:t>0</w:t>
            </w:r>
          </w:p>
        </w:tc>
        <w:tc>
          <w:tcPr>
            <w:tcW w:w="810" w:type="dxa"/>
            <w:tcBorders>
              <w:top w:val="double" w:sz="4" w:space="0" w:color="auto"/>
            </w:tcBorders>
          </w:tcPr>
          <w:p w14:paraId="3AE54FA1" w14:textId="77777777" w:rsidR="007B0F31" w:rsidRDefault="007B0F31" w:rsidP="007B0F31">
            <w:pPr>
              <w:jc w:val="center"/>
            </w:pPr>
            <w:r>
              <w:t>0</w:t>
            </w:r>
          </w:p>
        </w:tc>
        <w:tc>
          <w:tcPr>
            <w:tcW w:w="810" w:type="dxa"/>
            <w:vMerge/>
          </w:tcPr>
          <w:p w14:paraId="0A2C94AE" w14:textId="77777777" w:rsidR="007B0F31" w:rsidRDefault="007B0F31" w:rsidP="007B0F31">
            <w:pPr>
              <w:jc w:val="center"/>
            </w:pPr>
          </w:p>
        </w:tc>
        <w:tc>
          <w:tcPr>
            <w:tcW w:w="810" w:type="dxa"/>
            <w:vMerge/>
          </w:tcPr>
          <w:p w14:paraId="6B508BBC" w14:textId="77777777" w:rsidR="007B0F31" w:rsidRDefault="007B0F31" w:rsidP="007B0F31">
            <w:pPr>
              <w:jc w:val="center"/>
            </w:pPr>
          </w:p>
        </w:tc>
      </w:tr>
      <w:tr w:rsidR="007B0F31" w14:paraId="6953349F" w14:textId="77777777" w:rsidTr="007B0F31">
        <w:trPr>
          <w:trHeight w:val="277"/>
        </w:trPr>
        <w:tc>
          <w:tcPr>
            <w:tcW w:w="1075" w:type="dxa"/>
            <w:vMerge/>
          </w:tcPr>
          <w:p w14:paraId="7F9F2B87" w14:textId="77777777" w:rsidR="007B0F31" w:rsidRDefault="007B0F31" w:rsidP="007B0F31">
            <w:pPr>
              <w:jc w:val="center"/>
            </w:pPr>
          </w:p>
        </w:tc>
        <w:tc>
          <w:tcPr>
            <w:tcW w:w="1080" w:type="dxa"/>
            <w:vMerge/>
          </w:tcPr>
          <w:p w14:paraId="1855D3E1" w14:textId="77777777" w:rsidR="007B0F31" w:rsidRDefault="007B0F31" w:rsidP="007B0F31">
            <w:pPr>
              <w:jc w:val="center"/>
            </w:pPr>
          </w:p>
        </w:tc>
        <w:tc>
          <w:tcPr>
            <w:tcW w:w="1080" w:type="dxa"/>
            <w:vMerge/>
          </w:tcPr>
          <w:p w14:paraId="2FAE1FB4" w14:textId="77777777" w:rsidR="007B0F31" w:rsidRDefault="007B0F31" w:rsidP="007B0F31">
            <w:pPr>
              <w:jc w:val="center"/>
            </w:pPr>
          </w:p>
        </w:tc>
        <w:tc>
          <w:tcPr>
            <w:tcW w:w="1350" w:type="dxa"/>
          </w:tcPr>
          <w:p w14:paraId="46030260" w14:textId="77777777" w:rsidR="007B0F31" w:rsidRDefault="007B0F31" w:rsidP="007B0F31">
            <w:r>
              <w:t>Set Data A</w:t>
            </w:r>
          </w:p>
        </w:tc>
        <w:tc>
          <w:tcPr>
            <w:tcW w:w="900" w:type="dxa"/>
          </w:tcPr>
          <w:p w14:paraId="7C7EE960" w14:textId="77777777" w:rsidR="007B0F31" w:rsidRDefault="007B0F31" w:rsidP="007B0F31">
            <w:pPr>
              <w:jc w:val="center"/>
            </w:pPr>
            <w:r>
              <w:t>0 to 255</w:t>
            </w:r>
          </w:p>
        </w:tc>
        <w:tc>
          <w:tcPr>
            <w:tcW w:w="990" w:type="dxa"/>
          </w:tcPr>
          <w:p w14:paraId="2BCBF32D" w14:textId="77777777" w:rsidR="007B0F31" w:rsidRDefault="007B0F31" w:rsidP="007B0F31">
            <w:pPr>
              <w:jc w:val="center"/>
            </w:pPr>
            <w:r>
              <w:t>8</w:t>
            </w:r>
          </w:p>
        </w:tc>
        <w:tc>
          <w:tcPr>
            <w:tcW w:w="810" w:type="dxa"/>
          </w:tcPr>
          <w:p w14:paraId="4A3CBD05" w14:textId="77777777" w:rsidR="007B0F31" w:rsidRDefault="007B0F31" w:rsidP="007B0F31">
            <w:pPr>
              <w:jc w:val="center"/>
            </w:pPr>
            <w:r>
              <w:t>1</w:t>
            </w:r>
          </w:p>
        </w:tc>
        <w:tc>
          <w:tcPr>
            <w:tcW w:w="810" w:type="dxa"/>
          </w:tcPr>
          <w:p w14:paraId="172C4116" w14:textId="77777777" w:rsidR="007B0F31" w:rsidRDefault="007B0F31" w:rsidP="007B0F31">
            <w:pPr>
              <w:jc w:val="center"/>
            </w:pPr>
            <w:r>
              <w:t>0</w:t>
            </w:r>
          </w:p>
        </w:tc>
        <w:tc>
          <w:tcPr>
            <w:tcW w:w="810" w:type="dxa"/>
            <w:vMerge/>
          </w:tcPr>
          <w:p w14:paraId="17C99B6C" w14:textId="77777777" w:rsidR="007B0F31" w:rsidRDefault="007B0F31" w:rsidP="007B0F31">
            <w:pPr>
              <w:jc w:val="center"/>
            </w:pPr>
          </w:p>
        </w:tc>
        <w:tc>
          <w:tcPr>
            <w:tcW w:w="810" w:type="dxa"/>
            <w:vMerge/>
          </w:tcPr>
          <w:p w14:paraId="2C5C3B14" w14:textId="77777777" w:rsidR="007B0F31" w:rsidRDefault="007B0F31" w:rsidP="007B0F31">
            <w:pPr>
              <w:jc w:val="center"/>
            </w:pPr>
          </w:p>
        </w:tc>
      </w:tr>
      <w:tr w:rsidR="007B0F31" w14:paraId="56E77F93" w14:textId="77777777" w:rsidTr="007B0F31">
        <w:trPr>
          <w:trHeight w:val="277"/>
        </w:trPr>
        <w:tc>
          <w:tcPr>
            <w:tcW w:w="1075" w:type="dxa"/>
            <w:vMerge/>
          </w:tcPr>
          <w:p w14:paraId="3816A71B" w14:textId="77777777" w:rsidR="007B0F31" w:rsidRDefault="007B0F31" w:rsidP="007B0F31">
            <w:pPr>
              <w:jc w:val="center"/>
            </w:pPr>
          </w:p>
        </w:tc>
        <w:tc>
          <w:tcPr>
            <w:tcW w:w="1080" w:type="dxa"/>
            <w:vMerge/>
          </w:tcPr>
          <w:p w14:paraId="58158D80" w14:textId="77777777" w:rsidR="007B0F31" w:rsidRDefault="007B0F31" w:rsidP="007B0F31">
            <w:pPr>
              <w:jc w:val="center"/>
            </w:pPr>
          </w:p>
        </w:tc>
        <w:tc>
          <w:tcPr>
            <w:tcW w:w="1080" w:type="dxa"/>
            <w:vMerge/>
          </w:tcPr>
          <w:p w14:paraId="4DE24768" w14:textId="77777777" w:rsidR="007B0F31" w:rsidRDefault="007B0F31" w:rsidP="007B0F31">
            <w:pPr>
              <w:jc w:val="center"/>
            </w:pPr>
          </w:p>
        </w:tc>
        <w:tc>
          <w:tcPr>
            <w:tcW w:w="1350" w:type="dxa"/>
          </w:tcPr>
          <w:p w14:paraId="7CDA4DCC" w14:textId="77777777" w:rsidR="007B0F31" w:rsidRDefault="007B0F31" w:rsidP="007B0F31">
            <w:r>
              <w:t>Set Data B</w:t>
            </w:r>
          </w:p>
        </w:tc>
        <w:tc>
          <w:tcPr>
            <w:tcW w:w="900" w:type="dxa"/>
          </w:tcPr>
          <w:p w14:paraId="5DE79653" w14:textId="77777777" w:rsidR="007B0F31" w:rsidRDefault="007B0F31" w:rsidP="007B0F31">
            <w:pPr>
              <w:jc w:val="center"/>
            </w:pPr>
            <w:r>
              <w:t>0 to 255</w:t>
            </w:r>
          </w:p>
        </w:tc>
        <w:tc>
          <w:tcPr>
            <w:tcW w:w="990" w:type="dxa"/>
          </w:tcPr>
          <w:p w14:paraId="187EDAE0" w14:textId="77777777" w:rsidR="007B0F31" w:rsidRDefault="007B0F31" w:rsidP="007B0F31">
            <w:pPr>
              <w:jc w:val="center"/>
            </w:pPr>
            <w:r>
              <w:t>8</w:t>
            </w:r>
          </w:p>
        </w:tc>
        <w:tc>
          <w:tcPr>
            <w:tcW w:w="810" w:type="dxa"/>
          </w:tcPr>
          <w:p w14:paraId="559F8C5B" w14:textId="77777777" w:rsidR="007B0F31" w:rsidRDefault="007B0F31" w:rsidP="007B0F31">
            <w:pPr>
              <w:jc w:val="center"/>
            </w:pPr>
            <w:r>
              <w:t>2</w:t>
            </w:r>
          </w:p>
        </w:tc>
        <w:tc>
          <w:tcPr>
            <w:tcW w:w="810" w:type="dxa"/>
          </w:tcPr>
          <w:p w14:paraId="64D855C0" w14:textId="77777777" w:rsidR="007B0F31" w:rsidRDefault="007B0F31" w:rsidP="007B0F31">
            <w:pPr>
              <w:jc w:val="center"/>
            </w:pPr>
            <w:r>
              <w:t>0</w:t>
            </w:r>
          </w:p>
        </w:tc>
        <w:tc>
          <w:tcPr>
            <w:tcW w:w="810" w:type="dxa"/>
            <w:vMerge/>
          </w:tcPr>
          <w:p w14:paraId="5A5E86A8" w14:textId="77777777" w:rsidR="007B0F31" w:rsidRDefault="007B0F31" w:rsidP="007B0F31">
            <w:pPr>
              <w:jc w:val="center"/>
            </w:pPr>
          </w:p>
        </w:tc>
        <w:tc>
          <w:tcPr>
            <w:tcW w:w="810" w:type="dxa"/>
            <w:vMerge/>
          </w:tcPr>
          <w:p w14:paraId="7760C80D" w14:textId="77777777" w:rsidR="007B0F31" w:rsidRDefault="007B0F31" w:rsidP="007B0F31">
            <w:pPr>
              <w:jc w:val="center"/>
            </w:pPr>
          </w:p>
        </w:tc>
      </w:tr>
      <w:tr w:rsidR="007B0F31" w14:paraId="530D7FD0" w14:textId="77777777" w:rsidTr="007B0F31">
        <w:trPr>
          <w:trHeight w:val="265"/>
        </w:trPr>
        <w:tc>
          <w:tcPr>
            <w:tcW w:w="1075" w:type="dxa"/>
            <w:vMerge/>
          </w:tcPr>
          <w:p w14:paraId="0A161720" w14:textId="77777777" w:rsidR="007B0F31" w:rsidRDefault="007B0F31" w:rsidP="007B0F31">
            <w:pPr>
              <w:jc w:val="center"/>
            </w:pPr>
          </w:p>
        </w:tc>
        <w:tc>
          <w:tcPr>
            <w:tcW w:w="1080" w:type="dxa"/>
            <w:vMerge/>
          </w:tcPr>
          <w:p w14:paraId="0C81EF9C" w14:textId="77777777" w:rsidR="007B0F31" w:rsidRDefault="007B0F31" w:rsidP="007B0F31">
            <w:pPr>
              <w:jc w:val="center"/>
            </w:pPr>
          </w:p>
        </w:tc>
        <w:tc>
          <w:tcPr>
            <w:tcW w:w="1080" w:type="dxa"/>
            <w:vMerge/>
          </w:tcPr>
          <w:p w14:paraId="6FD1E3FF" w14:textId="77777777" w:rsidR="007B0F31" w:rsidRDefault="007B0F31" w:rsidP="007B0F31">
            <w:pPr>
              <w:jc w:val="center"/>
            </w:pPr>
          </w:p>
        </w:tc>
        <w:tc>
          <w:tcPr>
            <w:tcW w:w="1350" w:type="dxa"/>
          </w:tcPr>
          <w:p w14:paraId="6224B3E8" w14:textId="77777777" w:rsidR="007B0F31" w:rsidRDefault="007B0F31" w:rsidP="007B0F31">
            <w:r>
              <w:t>Set Data C</w:t>
            </w:r>
          </w:p>
        </w:tc>
        <w:tc>
          <w:tcPr>
            <w:tcW w:w="900" w:type="dxa"/>
          </w:tcPr>
          <w:p w14:paraId="3516B84E" w14:textId="77777777" w:rsidR="007B0F31" w:rsidRDefault="007B0F31" w:rsidP="007B0F31">
            <w:pPr>
              <w:jc w:val="center"/>
            </w:pPr>
            <w:r>
              <w:t>0 to 255</w:t>
            </w:r>
          </w:p>
        </w:tc>
        <w:tc>
          <w:tcPr>
            <w:tcW w:w="990" w:type="dxa"/>
          </w:tcPr>
          <w:p w14:paraId="43A946D4" w14:textId="77777777" w:rsidR="007B0F31" w:rsidRDefault="007B0F31" w:rsidP="007B0F31">
            <w:pPr>
              <w:jc w:val="center"/>
            </w:pPr>
            <w:r>
              <w:t>8</w:t>
            </w:r>
          </w:p>
        </w:tc>
        <w:tc>
          <w:tcPr>
            <w:tcW w:w="810" w:type="dxa"/>
          </w:tcPr>
          <w:p w14:paraId="500EF939" w14:textId="77777777" w:rsidR="007B0F31" w:rsidRDefault="007B0F31" w:rsidP="007B0F31">
            <w:pPr>
              <w:jc w:val="center"/>
            </w:pPr>
            <w:r>
              <w:t>3</w:t>
            </w:r>
          </w:p>
        </w:tc>
        <w:tc>
          <w:tcPr>
            <w:tcW w:w="810" w:type="dxa"/>
          </w:tcPr>
          <w:p w14:paraId="697BE11D" w14:textId="77777777" w:rsidR="007B0F31" w:rsidRDefault="007B0F31" w:rsidP="007B0F31">
            <w:pPr>
              <w:jc w:val="center"/>
            </w:pPr>
            <w:r>
              <w:t>0</w:t>
            </w:r>
          </w:p>
        </w:tc>
        <w:tc>
          <w:tcPr>
            <w:tcW w:w="810" w:type="dxa"/>
            <w:vMerge/>
          </w:tcPr>
          <w:p w14:paraId="5077F478" w14:textId="77777777" w:rsidR="007B0F31" w:rsidRDefault="007B0F31" w:rsidP="007B0F31">
            <w:pPr>
              <w:jc w:val="center"/>
            </w:pPr>
          </w:p>
        </w:tc>
        <w:tc>
          <w:tcPr>
            <w:tcW w:w="810" w:type="dxa"/>
            <w:vMerge/>
          </w:tcPr>
          <w:p w14:paraId="24EA7EC1" w14:textId="77777777" w:rsidR="007B0F31" w:rsidRDefault="007B0F31" w:rsidP="007B0F31">
            <w:pPr>
              <w:jc w:val="center"/>
            </w:pPr>
          </w:p>
        </w:tc>
      </w:tr>
    </w:tbl>
    <w:p w14:paraId="47ED3643" w14:textId="77777777" w:rsidR="007B0F31" w:rsidRDefault="007B0F31" w:rsidP="007B0F31"/>
    <w:p w14:paraId="72479129" w14:textId="77777777" w:rsidR="0085351E" w:rsidRDefault="0085351E" w:rsidP="0085351E">
      <w:pPr>
        <w:spacing w:after="200" w:line="240" w:lineRule="auto"/>
        <w:ind w:left="1440"/>
        <w:rPr>
          <w:i/>
          <w:iCs/>
          <w:color w:val="44546A" w:themeColor="text2"/>
          <w:sz w:val="18"/>
          <w:szCs w:val="18"/>
        </w:rPr>
      </w:pPr>
    </w:p>
    <w:p w14:paraId="3E98D685" w14:textId="77777777" w:rsidR="00AA11FD" w:rsidRDefault="00AA11FD" w:rsidP="00186B96">
      <w:pPr>
        <w:numPr>
          <w:ilvl w:val="1"/>
          <w:numId w:val="12"/>
        </w:numPr>
        <w:contextualSpacing/>
      </w:pPr>
      <w:r w:rsidRPr="0085351E">
        <w:lastRenderedPageBreak/>
        <w:t xml:space="preserve">The </w:t>
      </w:r>
      <w:r>
        <w:t xml:space="preserve">Electrical Signal Values </w:t>
      </w:r>
      <w:r w:rsidRPr="0085351E">
        <w:t xml:space="preserve">table below </w:t>
      </w:r>
      <w:r>
        <w:t>provides the specifications for input and output electrical signals after they are transformed form a binary representation.</w:t>
      </w:r>
    </w:p>
    <w:p w14:paraId="086A7347" w14:textId="77777777" w:rsidR="00AA11FD" w:rsidRPr="00567C29" w:rsidRDefault="00AA11FD" w:rsidP="00AA11FD">
      <w:pPr>
        <w:pStyle w:val="Caption"/>
        <w:keepNext/>
        <w:ind w:left="720"/>
        <w:rPr>
          <w:i w:val="0"/>
          <w:color w:val="auto"/>
        </w:rPr>
      </w:pPr>
      <w:r w:rsidRPr="00567C29">
        <w:rPr>
          <w:i w:val="0"/>
          <w:color w:val="auto"/>
        </w:rPr>
        <w:t xml:space="preserve">Table </w:t>
      </w:r>
      <w:r w:rsidR="007E14EB" w:rsidRPr="00567C29">
        <w:rPr>
          <w:i w:val="0"/>
          <w:color w:val="auto"/>
        </w:rPr>
        <w:fldChar w:fldCharType="begin"/>
      </w:r>
      <w:r w:rsidRPr="00567C29">
        <w:rPr>
          <w:i w:val="0"/>
          <w:color w:val="auto"/>
        </w:rPr>
        <w:instrText xml:space="preserve"> SEQ Table \* ARABIC </w:instrText>
      </w:r>
      <w:r w:rsidR="007E14EB" w:rsidRPr="00567C29">
        <w:rPr>
          <w:i w:val="0"/>
          <w:color w:val="auto"/>
        </w:rPr>
        <w:fldChar w:fldCharType="separate"/>
      </w:r>
      <w:r w:rsidRPr="00567C29">
        <w:rPr>
          <w:i w:val="0"/>
          <w:noProof/>
          <w:color w:val="auto"/>
        </w:rPr>
        <w:t>1</w:t>
      </w:r>
      <w:r w:rsidR="007E14EB" w:rsidRPr="00567C29">
        <w:rPr>
          <w:i w:val="0"/>
          <w:color w:val="auto"/>
        </w:rPr>
        <w:fldChar w:fldCharType="end"/>
      </w:r>
      <w:r>
        <w:rPr>
          <w:i w:val="0"/>
          <w:color w:val="auto"/>
        </w:rPr>
        <w:t>- Electrical S</w:t>
      </w:r>
      <w:r w:rsidRPr="00567C29">
        <w:rPr>
          <w:i w:val="0"/>
          <w:color w:val="auto"/>
        </w:rPr>
        <w:t>ignal Values</w:t>
      </w:r>
    </w:p>
    <w:tbl>
      <w:tblPr>
        <w:tblStyle w:val="TableGrid"/>
        <w:tblW w:w="8370" w:type="dxa"/>
        <w:tblInd w:w="607" w:type="dxa"/>
        <w:tblLayout w:type="fixed"/>
        <w:tblLook w:val="04A0" w:firstRow="1" w:lastRow="0" w:firstColumn="1" w:lastColumn="0" w:noHBand="0" w:noVBand="1"/>
      </w:tblPr>
      <w:tblGrid>
        <w:gridCol w:w="985"/>
        <w:gridCol w:w="1250"/>
        <w:gridCol w:w="1815"/>
        <w:gridCol w:w="1350"/>
        <w:gridCol w:w="720"/>
        <w:gridCol w:w="720"/>
        <w:gridCol w:w="720"/>
        <w:gridCol w:w="810"/>
      </w:tblGrid>
      <w:tr w:rsidR="00AA11FD" w14:paraId="058B1E82" w14:textId="77777777" w:rsidTr="00AA11FD">
        <w:tc>
          <w:tcPr>
            <w:tcW w:w="985" w:type="dxa"/>
          </w:tcPr>
          <w:p w14:paraId="76D51ECA" w14:textId="77777777" w:rsidR="00AA11FD" w:rsidRPr="00B901ED" w:rsidRDefault="00AA11FD" w:rsidP="00E738BE">
            <w:pPr>
              <w:spacing w:before="100" w:beforeAutospacing="1" w:after="100" w:after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Binary Value</w:t>
            </w:r>
          </w:p>
        </w:tc>
        <w:tc>
          <w:tcPr>
            <w:tcW w:w="1250" w:type="dxa"/>
          </w:tcPr>
          <w:p w14:paraId="690B2DD5" w14:textId="77777777" w:rsidR="00AA11FD" w:rsidRPr="00B901ED" w:rsidRDefault="00AA11FD" w:rsidP="00E738BE">
            <w:pPr>
              <w:spacing w:before="100" w:beforeAutospacing="1" w:after="100" w:afterAutospacing="1"/>
              <w:jc w:val="center"/>
              <w:rPr>
                <w:rFonts w:ascii="Times New Roman" w:eastAsia="Times New Roman" w:hAnsi="Times New Roman" w:cs="Times New Roman"/>
                <w:b/>
                <w:sz w:val="24"/>
                <w:szCs w:val="24"/>
              </w:rPr>
            </w:pPr>
            <w:r w:rsidRPr="00B901ED">
              <w:rPr>
                <w:rFonts w:ascii="Times New Roman" w:eastAsia="Times New Roman" w:hAnsi="Times New Roman" w:cs="Times New Roman"/>
                <w:b/>
                <w:sz w:val="24"/>
                <w:szCs w:val="24"/>
              </w:rPr>
              <w:t>Symbol</w:t>
            </w:r>
          </w:p>
        </w:tc>
        <w:tc>
          <w:tcPr>
            <w:tcW w:w="1815" w:type="dxa"/>
          </w:tcPr>
          <w:p w14:paraId="6CEA275B" w14:textId="77777777" w:rsidR="00AA11FD" w:rsidRPr="00B901ED" w:rsidRDefault="00AA11FD" w:rsidP="00E738BE">
            <w:pPr>
              <w:spacing w:before="100" w:beforeAutospacing="1" w:after="100" w:afterAutospacing="1"/>
              <w:jc w:val="center"/>
              <w:rPr>
                <w:rFonts w:ascii="Times New Roman" w:eastAsia="Times New Roman" w:hAnsi="Times New Roman" w:cs="Times New Roman"/>
                <w:b/>
                <w:sz w:val="24"/>
                <w:szCs w:val="24"/>
              </w:rPr>
            </w:pPr>
            <w:r w:rsidRPr="00B901ED">
              <w:rPr>
                <w:rFonts w:ascii="Times New Roman" w:eastAsia="Times New Roman" w:hAnsi="Times New Roman" w:cs="Times New Roman"/>
                <w:b/>
                <w:sz w:val="24"/>
                <w:szCs w:val="24"/>
              </w:rPr>
              <w:t>Parameter</w:t>
            </w:r>
          </w:p>
        </w:tc>
        <w:tc>
          <w:tcPr>
            <w:tcW w:w="1350" w:type="dxa"/>
          </w:tcPr>
          <w:p w14:paraId="6DF4CC3C" w14:textId="77777777" w:rsidR="00AA11FD" w:rsidRPr="00B901ED" w:rsidRDefault="00AA11FD" w:rsidP="00E738BE">
            <w:pPr>
              <w:spacing w:before="100" w:beforeAutospacing="1" w:after="100" w:afterAutospacing="1"/>
              <w:jc w:val="center"/>
              <w:rPr>
                <w:rFonts w:ascii="Times New Roman" w:eastAsia="Times New Roman" w:hAnsi="Times New Roman" w:cs="Times New Roman"/>
                <w:b/>
                <w:sz w:val="24"/>
                <w:szCs w:val="24"/>
              </w:rPr>
            </w:pPr>
            <w:r w:rsidRPr="00B901ED">
              <w:rPr>
                <w:rFonts w:ascii="Times New Roman" w:eastAsia="Times New Roman" w:hAnsi="Times New Roman" w:cs="Times New Roman"/>
                <w:b/>
                <w:sz w:val="24"/>
                <w:szCs w:val="24"/>
              </w:rPr>
              <w:t>Conditions</w:t>
            </w:r>
          </w:p>
        </w:tc>
        <w:tc>
          <w:tcPr>
            <w:tcW w:w="720" w:type="dxa"/>
          </w:tcPr>
          <w:p w14:paraId="634C1580" w14:textId="77777777" w:rsidR="00AA11FD" w:rsidRPr="00B901ED" w:rsidRDefault="00AA11FD" w:rsidP="00E738BE">
            <w:pPr>
              <w:spacing w:before="100" w:beforeAutospacing="1" w:after="100" w:afterAutospacing="1"/>
              <w:jc w:val="center"/>
              <w:rPr>
                <w:rFonts w:ascii="Times New Roman" w:eastAsia="Times New Roman" w:hAnsi="Times New Roman" w:cs="Times New Roman"/>
                <w:b/>
                <w:sz w:val="24"/>
                <w:szCs w:val="24"/>
              </w:rPr>
            </w:pPr>
            <w:r w:rsidRPr="00B901ED">
              <w:rPr>
                <w:rFonts w:ascii="Times New Roman" w:eastAsia="Times New Roman" w:hAnsi="Times New Roman" w:cs="Times New Roman"/>
                <w:b/>
                <w:sz w:val="24"/>
                <w:szCs w:val="24"/>
              </w:rPr>
              <w:t>Min</w:t>
            </w:r>
          </w:p>
        </w:tc>
        <w:tc>
          <w:tcPr>
            <w:tcW w:w="720" w:type="dxa"/>
          </w:tcPr>
          <w:p w14:paraId="78E1CB81" w14:textId="77777777" w:rsidR="00AA11FD" w:rsidRPr="00B901ED" w:rsidRDefault="00AA11FD" w:rsidP="00E738BE">
            <w:pPr>
              <w:spacing w:before="100" w:beforeAutospacing="1" w:after="100" w:afterAutospacing="1"/>
              <w:jc w:val="center"/>
              <w:rPr>
                <w:rFonts w:ascii="Times New Roman" w:eastAsia="Times New Roman" w:hAnsi="Times New Roman" w:cs="Times New Roman"/>
                <w:b/>
                <w:sz w:val="24"/>
                <w:szCs w:val="24"/>
              </w:rPr>
            </w:pPr>
            <w:r w:rsidRPr="00B901ED">
              <w:rPr>
                <w:rFonts w:ascii="Times New Roman" w:eastAsia="Times New Roman" w:hAnsi="Times New Roman" w:cs="Times New Roman"/>
                <w:b/>
                <w:sz w:val="24"/>
                <w:szCs w:val="24"/>
              </w:rPr>
              <w:t>Typ</w:t>
            </w:r>
            <w:r>
              <w:rPr>
                <w:rFonts w:ascii="Times New Roman" w:eastAsia="Times New Roman" w:hAnsi="Times New Roman" w:cs="Times New Roman"/>
                <w:b/>
                <w:sz w:val="24"/>
                <w:szCs w:val="24"/>
              </w:rPr>
              <w:t>.</w:t>
            </w:r>
          </w:p>
        </w:tc>
        <w:tc>
          <w:tcPr>
            <w:tcW w:w="720" w:type="dxa"/>
          </w:tcPr>
          <w:p w14:paraId="0949054F" w14:textId="77777777" w:rsidR="00AA11FD" w:rsidRPr="00B901ED" w:rsidRDefault="00AA11FD" w:rsidP="00E738BE">
            <w:pPr>
              <w:spacing w:before="100" w:beforeAutospacing="1" w:after="100" w:afterAutospacing="1"/>
              <w:jc w:val="center"/>
              <w:rPr>
                <w:rFonts w:ascii="Times New Roman" w:eastAsia="Times New Roman" w:hAnsi="Times New Roman" w:cs="Times New Roman"/>
                <w:b/>
                <w:sz w:val="24"/>
                <w:szCs w:val="24"/>
              </w:rPr>
            </w:pPr>
            <w:r w:rsidRPr="00B901ED">
              <w:rPr>
                <w:rFonts w:ascii="Times New Roman" w:eastAsia="Times New Roman" w:hAnsi="Times New Roman" w:cs="Times New Roman"/>
                <w:b/>
                <w:sz w:val="24"/>
                <w:szCs w:val="24"/>
              </w:rPr>
              <w:t>Max</w:t>
            </w:r>
          </w:p>
        </w:tc>
        <w:tc>
          <w:tcPr>
            <w:tcW w:w="810" w:type="dxa"/>
          </w:tcPr>
          <w:p w14:paraId="515D5B79" w14:textId="77777777" w:rsidR="00AA11FD" w:rsidRPr="00B901ED" w:rsidRDefault="00AA11FD" w:rsidP="00E738BE">
            <w:pPr>
              <w:spacing w:before="100" w:beforeAutospacing="1" w:after="100" w:afterAutospacing="1"/>
              <w:jc w:val="center"/>
              <w:rPr>
                <w:rFonts w:ascii="Times New Roman" w:eastAsia="Times New Roman" w:hAnsi="Times New Roman" w:cs="Times New Roman"/>
                <w:b/>
                <w:sz w:val="24"/>
                <w:szCs w:val="24"/>
              </w:rPr>
            </w:pPr>
            <w:r w:rsidRPr="00B901ED">
              <w:rPr>
                <w:rFonts w:ascii="Times New Roman" w:eastAsia="Times New Roman" w:hAnsi="Times New Roman" w:cs="Times New Roman"/>
                <w:b/>
                <w:sz w:val="24"/>
                <w:szCs w:val="24"/>
              </w:rPr>
              <w:t>Units</w:t>
            </w:r>
          </w:p>
        </w:tc>
      </w:tr>
      <w:tr w:rsidR="00AA11FD" w14:paraId="51407A0E" w14:textId="77777777" w:rsidTr="00AA11FD">
        <w:tc>
          <w:tcPr>
            <w:tcW w:w="985" w:type="dxa"/>
          </w:tcPr>
          <w:p w14:paraId="451E03C5"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50" w:type="dxa"/>
          </w:tcPr>
          <w:p w14:paraId="2B836C4B"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B901ED">
              <w:rPr>
                <w:rFonts w:ascii="Times New Roman" w:eastAsia="Times New Roman" w:hAnsi="Times New Roman" w:cs="Times New Roman"/>
                <w:sz w:val="24"/>
                <w:szCs w:val="24"/>
                <w:vertAlign w:val="subscript"/>
              </w:rPr>
              <w:t>IL</w:t>
            </w:r>
          </w:p>
        </w:tc>
        <w:tc>
          <w:tcPr>
            <w:tcW w:w="1815" w:type="dxa"/>
          </w:tcPr>
          <w:p w14:paraId="6BDE36E9" w14:textId="77777777" w:rsidR="00AA11FD" w:rsidRPr="00B901ED" w:rsidRDefault="00AA11FD" w:rsidP="00E738BE">
            <w:pPr>
              <w:spacing w:before="100" w:beforeAutospacing="1" w:after="100" w:afterAutospacing="1"/>
              <w:rPr>
                <w:rFonts w:ascii="Times New Roman" w:eastAsia="Times New Roman" w:hAnsi="Times New Roman" w:cs="Times New Roman"/>
                <w:sz w:val="18"/>
                <w:szCs w:val="24"/>
              </w:rPr>
            </w:pPr>
            <w:r w:rsidRPr="00B901ED">
              <w:rPr>
                <w:rFonts w:ascii="Times New Roman" w:eastAsia="Times New Roman" w:hAnsi="Times New Roman" w:cs="Times New Roman"/>
                <w:sz w:val="18"/>
                <w:szCs w:val="24"/>
              </w:rPr>
              <w:t>Input Low Voltage</w:t>
            </w:r>
          </w:p>
        </w:tc>
        <w:tc>
          <w:tcPr>
            <w:tcW w:w="1350" w:type="dxa"/>
          </w:tcPr>
          <w:p w14:paraId="46ED754A"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CMOS</w:t>
            </w:r>
          </w:p>
        </w:tc>
        <w:tc>
          <w:tcPr>
            <w:tcW w:w="720" w:type="dxa"/>
          </w:tcPr>
          <w:p w14:paraId="1EB98069"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p>
        </w:tc>
        <w:tc>
          <w:tcPr>
            <w:tcW w:w="720" w:type="dxa"/>
          </w:tcPr>
          <w:p w14:paraId="4D7FFE88"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p>
        </w:tc>
        <w:tc>
          <w:tcPr>
            <w:tcW w:w="720" w:type="dxa"/>
          </w:tcPr>
          <w:p w14:paraId="42547EB3"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810" w:type="dxa"/>
          </w:tcPr>
          <w:p w14:paraId="3E8D63F5"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AA11FD" w14:paraId="3595F1BF" w14:textId="77777777" w:rsidTr="00AA11FD">
        <w:tc>
          <w:tcPr>
            <w:tcW w:w="985" w:type="dxa"/>
          </w:tcPr>
          <w:p w14:paraId="319752F0"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50" w:type="dxa"/>
          </w:tcPr>
          <w:p w14:paraId="15559197"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B901ED">
              <w:rPr>
                <w:rFonts w:ascii="Times New Roman" w:eastAsia="Times New Roman" w:hAnsi="Times New Roman" w:cs="Times New Roman"/>
                <w:sz w:val="24"/>
                <w:szCs w:val="24"/>
                <w:vertAlign w:val="subscript"/>
              </w:rPr>
              <w:t>IH</w:t>
            </w:r>
          </w:p>
        </w:tc>
        <w:tc>
          <w:tcPr>
            <w:tcW w:w="1815" w:type="dxa"/>
          </w:tcPr>
          <w:p w14:paraId="0EBEFD83" w14:textId="77777777" w:rsidR="00AA11FD" w:rsidRPr="00B901ED" w:rsidRDefault="00AA11FD" w:rsidP="00E738BE">
            <w:pPr>
              <w:spacing w:before="100" w:beforeAutospacing="1" w:after="100" w:afterAutospacing="1"/>
              <w:rPr>
                <w:rFonts w:ascii="Times New Roman" w:eastAsia="Times New Roman" w:hAnsi="Times New Roman" w:cs="Times New Roman"/>
                <w:sz w:val="18"/>
                <w:szCs w:val="24"/>
              </w:rPr>
            </w:pPr>
            <w:r w:rsidRPr="00B901ED">
              <w:rPr>
                <w:rFonts w:ascii="Times New Roman" w:eastAsia="Times New Roman" w:hAnsi="Times New Roman" w:cs="Times New Roman"/>
                <w:sz w:val="18"/>
                <w:szCs w:val="24"/>
              </w:rPr>
              <w:t>Input High Voltage</w:t>
            </w:r>
          </w:p>
        </w:tc>
        <w:tc>
          <w:tcPr>
            <w:tcW w:w="1350" w:type="dxa"/>
          </w:tcPr>
          <w:p w14:paraId="50105225"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CMOS</w:t>
            </w:r>
          </w:p>
        </w:tc>
        <w:tc>
          <w:tcPr>
            <w:tcW w:w="720" w:type="dxa"/>
          </w:tcPr>
          <w:p w14:paraId="1D2C4131"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720" w:type="dxa"/>
          </w:tcPr>
          <w:p w14:paraId="45CDAFEB"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p>
        </w:tc>
        <w:tc>
          <w:tcPr>
            <w:tcW w:w="720" w:type="dxa"/>
          </w:tcPr>
          <w:p w14:paraId="7EE2B045"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p>
        </w:tc>
        <w:tc>
          <w:tcPr>
            <w:tcW w:w="810" w:type="dxa"/>
          </w:tcPr>
          <w:p w14:paraId="59914877"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AA11FD" w14:paraId="2FC86C02" w14:textId="77777777" w:rsidTr="00AA11FD">
        <w:tc>
          <w:tcPr>
            <w:tcW w:w="985" w:type="dxa"/>
          </w:tcPr>
          <w:p w14:paraId="5467F12C"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50" w:type="dxa"/>
          </w:tcPr>
          <w:p w14:paraId="329BF515"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B901ED">
              <w:rPr>
                <w:rFonts w:ascii="Times New Roman" w:eastAsia="Times New Roman" w:hAnsi="Times New Roman" w:cs="Times New Roman"/>
                <w:sz w:val="24"/>
                <w:szCs w:val="24"/>
                <w:vertAlign w:val="subscript"/>
              </w:rPr>
              <w:t>OL</w:t>
            </w:r>
          </w:p>
        </w:tc>
        <w:tc>
          <w:tcPr>
            <w:tcW w:w="1815" w:type="dxa"/>
          </w:tcPr>
          <w:p w14:paraId="24160723" w14:textId="77777777" w:rsidR="00AA11FD" w:rsidRPr="00B901ED" w:rsidRDefault="00AA11FD" w:rsidP="00E738BE">
            <w:pPr>
              <w:spacing w:before="100" w:beforeAutospacing="1" w:after="100" w:afterAutospacing="1"/>
              <w:rPr>
                <w:rFonts w:ascii="Times New Roman" w:eastAsia="Times New Roman" w:hAnsi="Times New Roman" w:cs="Times New Roman"/>
                <w:sz w:val="18"/>
                <w:szCs w:val="24"/>
              </w:rPr>
            </w:pPr>
            <w:r w:rsidRPr="00B901ED">
              <w:rPr>
                <w:rFonts w:ascii="Times New Roman" w:eastAsia="Times New Roman" w:hAnsi="Times New Roman" w:cs="Times New Roman"/>
                <w:sz w:val="18"/>
                <w:szCs w:val="24"/>
              </w:rPr>
              <w:t>Output Low Voltage</w:t>
            </w:r>
          </w:p>
        </w:tc>
        <w:tc>
          <w:tcPr>
            <w:tcW w:w="1350" w:type="dxa"/>
          </w:tcPr>
          <w:p w14:paraId="7C1CA1C1"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p>
        </w:tc>
        <w:tc>
          <w:tcPr>
            <w:tcW w:w="720" w:type="dxa"/>
          </w:tcPr>
          <w:p w14:paraId="7176535C"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p>
        </w:tc>
        <w:tc>
          <w:tcPr>
            <w:tcW w:w="720" w:type="dxa"/>
          </w:tcPr>
          <w:p w14:paraId="6368E023"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p>
        </w:tc>
        <w:tc>
          <w:tcPr>
            <w:tcW w:w="720" w:type="dxa"/>
          </w:tcPr>
          <w:p w14:paraId="496B9853"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810" w:type="dxa"/>
          </w:tcPr>
          <w:p w14:paraId="3FBF7A6D"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AA11FD" w14:paraId="24EE1E49" w14:textId="77777777" w:rsidTr="00AA11FD">
        <w:tc>
          <w:tcPr>
            <w:tcW w:w="985" w:type="dxa"/>
          </w:tcPr>
          <w:p w14:paraId="36E45C59"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50" w:type="dxa"/>
          </w:tcPr>
          <w:p w14:paraId="71B79114"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B901ED">
              <w:rPr>
                <w:rFonts w:ascii="Times New Roman" w:eastAsia="Times New Roman" w:hAnsi="Times New Roman" w:cs="Times New Roman"/>
                <w:sz w:val="24"/>
                <w:szCs w:val="24"/>
                <w:vertAlign w:val="subscript"/>
              </w:rPr>
              <w:t>OH</w:t>
            </w:r>
          </w:p>
        </w:tc>
        <w:tc>
          <w:tcPr>
            <w:tcW w:w="1815" w:type="dxa"/>
          </w:tcPr>
          <w:p w14:paraId="2A45A8CC" w14:textId="77777777" w:rsidR="00AA11FD" w:rsidRPr="00B901ED" w:rsidRDefault="00AA11FD" w:rsidP="00E738BE">
            <w:pPr>
              <w:spacing w:before="100" w:beforeAutospacing="1" w:after="100" w:afterAutospacing="1"/>
              <w:rPr>
                <w:rFonts w:ascii="Times New Roman" w:eastAsia="Times New Roman" w:hAnsi="Times New Roman" w:cs="Times New Roman"/>
                <w:sz w:val="18"/>
                <w:szCs w:val="24"/>
              </w:rPr>
            </w:pPr>
            <w:r w:rsidRPr="00B901ED">
              <w:rPr>
                <w:rFonts w:ascii="Times New Roman" w:eastAsia="Times New Roman" w:hAnsi="Times New Roman" w:cs="Times New Roman"/>
                <w:sz w:val="18"/>
                <w:szCs w:val="24"/>
              </w:rPr>
              <w:t>Output High Voltage</w:t>
            </w:r>
          </w:p>
        </w:tc>
        <w:tc>
          <w:tcPr>
            <w:tcW w:w="1350" w:type="dxa"/>
          </w:tcPr>
          <w:p w14:paraId="4D696FC0"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p>
        </w:tc>
        <w:tc>
          <w:tcPr>
            <w:tcW w:w="720" w:type="dxa"/>
          </w:tcPr>
          <w:p w14:paraId="60F10A31"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720" w:type="dxa"/>
          </w:tcPr>
          <w:p w14:paraId="1A20D3CB"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p>
        </w:tc>
        <w:tc>
          <w:tcPr>
            <w:tcW w:w="720" w:type="dxa"/>
          </w:tcPr>
          <w:p w14:paraId="7869CBFD"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p>
        </w:tc>
        <w:tc>
          <w:tcPr>
            <w:tcW w:w="810" w:type="dxa"/>
          </w:tcPr>
          <w:p w14:paraId="0DC3A06D" w14:textId="77777777" w:rsidR="00AA11FD" w:rsidRDefault="00AA11FD" w:rsidP="00E738B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bl>
    <w:p w14:paraId="5E0CA232" w14:textId="77777777" w:rsidR="00CA2794" w:rsidRDefault="00EC20D8" w:rsidP="00CA2794">
      <w:pPr>
        <w:pStyle w:val="Heading1"/>
      </w:pPr>
      <w:bookmarkStart w:id="34" w:name="_Toc452985482"/>
      <w:r>
        <w:t xml:space="preserve">Interface </w:t>
      </w:r>
      <w:r w:rsidR="00CA2794">
        <w:t>Examples</w:t>
      </w:r>
      <w:bookmarkEnd w:id="34"/>
    </w:p>
    <w:p w14:paraId="25B7438A" w14:textId="77777777" w:rsidR="004B49E6" w:rsidRPr="004B49E6" w:rsidRDefault="004B49E6" w:rsidP="004B49E6">
      <w:r>
        <w:t xml:space="preserve">The following examples are captured in the SECM. All the examples will be used to demonstrate some modeling difficulties with the existing SysML spec. They are not just limited to interface modeling but will also be used to demonstrate other concepts. </w:t>
      </w:r>
    </w:p>
    <w:p w14:paraId="02A6C3C7" w14:textId="77777777" w:rsidR="00CA2794" w:rsidRDefault="00EF0461" w:rsidP="00EF0461">
      <w:pPr>
        <w:pStyle w:val="Heading2"/>
      </w:pPr>
      <w:bookmarkStart w:id="35" w:name="_Toc452985483"/>
      <w:r w:rsidRPr="00EF0461">
        <w:t>Tractor/Implement Example</w:t>
      </w:r>
      <w:bookmarkEnd w:id="35"/>
    </w:p>
    <w:p w14:paraId="52B15713" w14:textId="77777777" w:rsidR="00712B02" w:rsidRDefault="00712B02" w:rsidP="00EC20D8">
      <w:r w:rsidRPr="00FD22E4">
        <w:t xml:space="preserve">See the </w:t>
      </w:r>
      <w:r w:rsidRPr="00EF0461">
        <w:t>Tractor/Implement Example</w:t>
      </w:r>
      <w:r w:rsidRPr="00FD22E4">
        <w:t xml:space="preserve"> contained in the SECM model</w:t>
      </w:r>
      <w:r>
        <w:t>.</w:t>
      </w:r>
    </w:p>
    <w:p w14:paraId="78664D11" w14:textId="77777777" w:rsidR="00EF0461" w:rsidRDefault="00EC20D8" w:rsidP="00EC20D8">
      <w:r>
        <w:t xml:space="preserve">Specifies </w:t>
      </w:r>
      <w:r w:rsidR="00EF0461">
        <w:t xml:space="preserve">the interfaces used between a farm tractor and an implement. This includes the 3-point hitch, a PTO (Power Take-Off) and a hydraulic connection.  Illustrates interface decomposition and some of difficulties with specify mechanical type interfaces. </w:t>
      </w:r>
    </w:p>
    <w:p w14:paraId="07A77BDE" w14:textId="77777777" w:rsidR="00EF0461" w:rsidRDefault="00EF0461" w:rsidP="00EC20D8">
      <w:r>
        <w:t xml:space="preserve">A three interfaces can be mostly specified by referencing industry standards. </w:t>
      </w:r>
    </w:p>
    <w:p w14:paraId="3F479C56" w14:textId="77777777" w:rsidR="00FA5DD7" w:rsidRDefault="00CA2794" w:rsidP="00FA5DD7">
      <w:r w:rsidRPr="00EC20D8">
        <w:t>Reference</w:t>
      </w:r>
      <w:r w:rsidR="00F90EF6">
        <w:t>d</w:t>
      </w:r>
      <w:r w:rsidR="00E02B5D">
        <w:t xml:space="preserve"> </w:t>
      </w:r>
      <w:r w:rsidRPr="00B45248">
        <w:t>specification</w:t>
      </w:r>
      <w:r w:rsidR="00B45248">
        <w:t xml:space="preserve"> include </w:t>
      </w:r>
      <w:r w:rsidRPr="00EC20D8">
        <w:t>ISO 730-1:2009 Agricultural wheeled tractors -- Rear-mounted three-point linkage -- Categories 1N, 1, 2N, 2, 3N, 3, 4N and 4</w:t>
      </w:r>
      <w:r w:rsidR="00B45248">
        <w:t xml:space="preserve">. </w:t>
      </w:r>
    </w:p>
    <w:p w14:paraId="39455AEC" w14:textId="77777777" w:rsidR="00B60151" w:rsidRDefault="00712B02" w:rsidP="00712B02">
      <w:pPr>
        <w:pStyle w:val="Heading2"/>
      </w:pPr>
      <w:bookmarkStart w:id="36" w:name="_Toc452985484"/>
      <w:r w:rsidRPr="00712B02">
        <w:t>PC Mouse Example</w:t>
      </w:r>
      <w:bookmarkEnd w:id="36"/>
    </w:p>
    <w:p w14:paraId="34BDD4BF" w14:textId="77777777" w:rsidR="00B60151" w:rsidRDefault="00FD22E4" w:rsidP="00FD22E4">
      <w:r w:rsidRPr="00FD22E4">
        <w:t xml:space="preserve">See the </w:t>
      </w:r>
      <w:r w:rsidR="00712B02">
        <w:t>PC Mouse Example</w:t>
      </w:r>
      <w:r w:rsidRPr="00FD22E4">
        <w:t xml:space="preserve"> contained in the SECM model.</w:t>
      </w:r>
    </w:p>
    <w:p w14:paraId="71976206" w14:textId="77777777" w:rsidR="00C87122" w:rsidRDefault="00B45248" w:rsidP="00B45248">
      <w:r>
        <w:t xml:space="preserve">It illustrates interface decomposition, interface layering and some of difficulties with specifying mechanical type interfaces. It also includes a </w:t>
      </w:r>
      <w:r w:rsidR="00C87122">
        <w:t>USB Communication Interface</w:t>
      </w:r>
      <w:r>
        <w:t xml:space="preserve">. </w:t>
      </w:r>
    </w:p>
    <w:p w14:paraId="57987AB0" w14:textId="3CB0675A" w:rsidR="004B49E6" w:rsidRPr="004B49E6" w:rsidRDefault="00C87122" w:rsidP="00712B02">
      <w:pPr>
        <w:rPr>
          <w:rStyle w:val="Hyperlink"/>
          <w:color w:val="auto"/>
          <w:u w:val="none"/>
        </w:rPr>
      </w:pPr>
      <w:r w:rsidRPr="00F90EF6">
        <w:t xml:space="preserve">USB, short for Universal Serial Bus, is an </w:t>
      </w:r>
      <w:hyperlink r:id="rId11" w:tooltip="Technical standard" w:history="1">
        <w:r w:rsidRPr="00F90EF6">
          <w:rPr>
            <w:rStyle w:val="Hyperlink"/>
            <w:color w:val="auto"/>
            <w:u w:val="none"/>
          </w:rPr>
          <w:t>industry standard</w:t>
        </w:r>
      </w:hyperlink>
      <w:r w:rsidRPr="00F90EF6">
        <w:t xml:space="preserve"> developed in the mid-1990s that defines the cables, connectors and </w:t>
      </w:r>
      <w:hyperlink r:id="rId12" w:tooltip="Communications protocol" w:history="1">
        <w:r w:rsidRPr="00F90EF6">
          <w:rPr>
            <w:rStyle w:val="Hyperlink"/>
            <w:color w:val="auto"/>
            <w:u w:val="none"/>
          </w:rPr>
          <w:t>communications protocols</w:t>
        </w:r>
      </w:hyperlink>
      <w:r w:rsidRPr="00F90EF6">
        <w:t xml:space="preserve"> used in a </w:t>
      </w:r>
      <w:hyperlink r:id="rId13" w:tooltip="Bus (computing)" w:history="1">
        <w:r w:rsidRPr="00F90EF6">
          <w:rPr>
            <w:rStyle w:val="Hyperlink"/>
            <w:color w:val="auto"/>
            <w:u w:val="none"/>
          </w:rPr>
          <w:t>bus</w:t>
        </w:r>
      </w:hyperlink>
      <w:r w:rsidRPr="00F90EF6">
        <w:t xml:space="preserve"> for connection, communication, and power supply between </w:t>
      </w:r>
      <w:hyperlink r:id="rId14" w:tooltip="Computer" w:history="1">
        <w:r w:rsidRPr="00F90EF6">
          <w:rPr>
            <w:rStyle w:val="Hyperlink"/>
            <w:color w:val="auto"/>
            <w:u w:val="none"/>
          </w:rPr>
          <w:t>computers</w:t>
        </w:r>
      </w:hyperlink>
      <w:r w:rsidRPr="00F90EF6">
        <w:t xml:space="preserve"> and electronic devices.</w:t>
      </w:r>
      <w:hyperlink r:id="rId15" w:anchor="cite_note-2" w:history="1">
        <w:r w:rsidRPr="00F90EF6">
          <w:rPr>
            <w:rStyle w:val="Hyperlink"/>
            <w:color w:val="auto"/>
            <w:u w:val="none"/>
          </w:rPr>
          <w:t>[2]</w:t>
        </w:r>
      </w:hyperlink>
      <w:r w:rsidRPr="00F90EF6">
        <w:t xml:space="preserve"> It is currently developed by the </w:t>
      </w:r>
      <w:hyperlink r:id="rId16" w:tooltip="USB Implementers Forum" w:history="1">
        <w:r w:rsidRPr="00F90EF6">
          <w:rPr>
            <w:rStyle w:val="Hyperlink"/>
            <w:color w:val="auto"/>
            <w:u w:val="none"/>
          </w:rPr>
          <w:t>USB Implementers Forum</w:t>
        </w:r>
      </w:hyperlink>
      <w:r w:rsidRPr="00F90EF6">
        <w:t>.</w:t>
      </w:r>
      <w:r w:rsidR="00BD6A49">
        <w:t xml:space="preserve"> </w:t>
      </w:r>
      <w:r w:rsidRPr="00EC20D8">
        <w:t>Reference</w:t>
      </w:r>
      <w:r>
        <w:t>d</w:t>
      </w:r>
      <w:r w:rsidR="00BD6A49">
        <w:t xml:space="preserve"> </w:t>
      </w:r>
      <w:r w:rsidRPr="004B49E6">
        <w:t>specification</w:t>
      </w:r>
      <w:r w:rsidR="004B49E6">
        <w:rPr>
          <w:rStyle w:val="Heading3Char"/>
          <w:rFonts w:asciiTheme="minorHAnsi" w:eastAsiaTheme="minorHAnsi" w:hAnsiTheme="minorHAnsi" w:cstheme="minorBidi"/>
          <w:color w:val="auto"/>
          <w:sz w:val="22"/>
          <w:szCs w:val="22"/>
        </w:rPr>
        <w:t xml:space="preserve"> can be found at </w:t>
      </w:r>
      <w:hyperlink r:id="rId17" w:history="1">
        <w:r>
          <w:rPr>
            <w:rStyle w:val="Hyperlink"/>
          </w:rPr>
          <w:t>Universal Serial Bus Revision 3.1 Specification</w:t>
        </w:r>
      </w:hyperlink>
      <w:r w:rsidR="004B49E6">
        <w:rPr>
          <w:rStyle w:val="Hyperlink"/>
        </w:rPr>
        <w:t xml:space="preserve">.    </w:t>
      </w:r>
    </w:p>
    <w:p w14:paraId="0FA78B2E" w14:textId="77777777" w:rsidR="00FA5DD7" w:rsidRDefault="00712B02" w:rsidP="00712B02">
      <w:pPr>
        <w:pStyle w:val="Heading2"/>
      </w:pPr>
      <w:bookmarkStart w:id="37" w:name="_Toc452985485"/>
      <w:r w:rsidRPr="00712B02">
        <w:t>Power Plug Example</w:t>
      </w:r>
      <w:bookmarkEnd w:id="37"/>
    </w:p>
    <w:p w14:paraId="29932400" w14:textId="5679CAFA" w:rsidR="004B49E6" w:rsidRDefault="00712B02" w:rsidP="00712B02">
      <w:r w:rsidRPr="00FD22E4">
        <w:t xml:space="preserve">See the </w:t>
      </w:r>
      <w:r w:rsidRPr="00712B02">
        <w:t>Power Plug Example</w:t>
      </w:r>
      <w:r w:rsidR="00BD6A49">
        <w:t xml:space="preserve"> </w:t>
      </w:r>
      <w:r w:rsidRPr="00FD22E4">
        <w:t>contained in the SECM model.</w:t>
      </w:r>
    </w:p>
    <w:p w14:paraId="0CD8E800" w14:textId="77777777" w:rsidR="00712B02" w:rsidRDefault="00AA11FD" w:rsidP="00712B02">
      <w:r>
        <w:t xml:space="preserve">This model provides the levels of abstraction and the use of ports to provide the interface-end specification. </w:t>
      </w:r>
      <w:r w:rsidR="004B49E6">
        <w:t>It illustrates interface decomposition, and some of difficulties with specifying mechanical type interfaces.</w:t>
      </w:r>
    </w:p>
    <w:p w14:paraId="7848ECDD" w14:textId="77777777" w:rsidR="00B550FA" w:rsidRDefault="00B550FA" w:rsidP="003D742A">
      <w:pPr>
        <w:pStyle w:val="Heading2"/>
      </w:pPr>
      <w:bookmarkStart w:id="38" w:name="_Toc452985486"/>
      <w:r>
        <w:lastRenderedPageBreak/>
        <w:t>Simple Two Plate Example</w:t>
      </w:r>
      <w:bookmarkEnd w:id="38"/>
    </w:p>
    <w:p w14:paraId="20B3C237" w14:textId="77777777" w:rsidR="00B550FA" w:rsidRPr="00B550FA" w:rsidRDefault="00B550FA"/>
    <w:p w14:paraId="2B2E690F" w14:textId="77777777" w:rsidR="007E14EB" w:rsidRDefault="00CB3250">
      <w:pPr>
        <w:pStyle w:val="Heading2"/>
      </w:pPr>
      <w:bookmarkStart w:id="39" w:name="_Toc452985487"/>
      <w:r>
        <w:t>Door Hinge Example</w:t>
      </w:r>
      <w:bookmarkEnd w:id="39"/>
    </w:p>
    <w:p w14:paraId="2E813D51" w14:textId="196CBD27" w:rsidR="00CB3250" w:rsidRDefault="00CB3250" w:rsidP="00712B02">
      <w:r>
        <w:t xml:space="preserve">This picture capture on a diagram shows </w:t>
      </w:r>
      <w:r w:rsidR="00CF6DD0">
        <w:t xml:space="preserve">a mechanical drawing of a hinge and </w:t>
      </w:r>
      <w:r>
        <w:t>how a language used in mechanical engineering</w:t>
      </w:r>
      <w:r w:rsidR="00CF6DD0">
        <w:t>, Decomposed Connectivity Network,</w:t>
      </w:r>
      <w:r w:rsidR="00BD6A49">
        <w:t xml:space="preserve"> </w:t>
      </w:r>
      <w:r w:rsidR="00CF6DD0">
        <w:t xml:space="preserve">also </w:t>
      </w:r>
      <w:r>
        <w:t xml:space="preserve">captures a </w:t>
      </w:r>
      <w:r w:rsidR="00CF6DD0">
        <w:t xml:space="preserve">perspective </w:t>
      </w:r>
      <w:r>
        <w:t xml:space="preserve">hinge. SysML was not used. </w:t>
      </w:r>
    </w:p>
    <w:p w14:paraId="2F1A103D" w14:textId="77777777" w:rsidR="00B550FA" w:rsidRPr="00B550FA" w:rsidRDefault="00B550FA" w:rsidP="00B550FA">
      <w:pPr>
        <w:pStyle w:val="Heading2"/>
      </w:pPr>
      <w:bookmarkStart w:id="40" w:name="_Toc452985488"/>
      <w:r>
        <w:t>Layered Interface Example</w:t>
      </w:r>
      <w:bookmarkEnd w:id="40"/>
    </w:p>
    <w:p w14:paraId="15EDB666" w14:textId="77777777" w:rsidR="00B550FA" w:rsidRDefault="00B550FA" w:rsidP="003D742A">
      <w:pPr>
        <w:pStyle w:val="Heading2"/>
        <w:numPr>
          <w:ilvl w:val="0"/>
          <w:numId w:val="0"/>
        </w:numPr>
        <w:ind w:left="576"/>
      </w:pPr>
    </w:p>
    <w:p w14:paraId="5B7B3068" w14:textId="77777777" w:rsidR="00B00175" w:rsidRDefault="00B00175" w:rsidP="00B00175">
      <w:pPr>
        <w:pStyle w:val="Heading2"/>
      </w:pPr>
      <w:bookmarkStart w:id="41" w:name="_Toc452985489"/>
      <w:r>
        <w:t>Hybrid SUV</w:t>
      </w:r>
      <w:bookmarkEnd w:id="41"/>
    </w:p>
    <w:p w14:paraId="1FFCFF51" w14:textId="77777777" w:rsidR="00AA11FD" w:rsidRDefault="00AA11FD" w:rsidP="00AA11FD">
      <w:r>
        <w:t xml:space="preserve">A future effort after the above simpler efforts are complete. </w:t>
      </w:r>
    </w:p>
    <w:p w14:paraId="47DB91BB" w14:textId="77777777" w:rsidR="00B550FA" w:rsidRDefault="00B550FA" w:rsidP="00AA11FD"/>
    <w:p w14:paraId="4D727B77" w14:textId="77777777" w:rsidR="00B550FA" w:rsidRPr="00AA11FD" w:rsidRDefault="00B550FA" w:rsidP="00AA11FD"/>
    <w:p w14:paraId="3BF7577A" w14:textId="77777777" w:rsidR="007A3CF6" w:rsidRDefault="007A3CF6" w:rsidP="00FA5DD7"/>
    <w:p w14:paraId="1AE3B598" w14:textId="77777777" w:rsidR="00C87122" w:rsidRDefault="00C87122" w:rsidP="00C87122">
      <w:pPr>
        <w:pStyle w:val="Heading1"/>
      </w:pPr>
      <w:bookmarkStart w:id="42" w:name="_Toc452985490"/>
      <w:r>
        <w:t>Questions</w:t>
      </w:r>
      <w:bookmarkEnd w:id="42"/>
    </w:p>
    <w:p w14:paraId="2CBA4CA1" w14:textId="77777777" w:rsidR="007A3CF6" w:rsidRDefault="00C87122" w:rsidP="00186B96">
      <w:pPr>
        <w:pStyle w:val="ListParagraph"/>
        <w:numPr>
          <w:ilvl w:val="0"/>
          <w:numId w:val="17"/>
        </w:numPr>
      </w:pPr>
      <w:r>
        <w:t xml:space="preserve">When you’re specifying a physical interface how is conjugate interrupted? </w:t>
      </w:r>
    </w:p>
    <w:p w14:paraId="021A901D" w14:textId="77777777" w:rsidR="007A3CF6" w:rsidRPr="00FA5DD7" w:rsidRDefault="007A3CF6" w:rsidP="00FA5DD7"/>
    <w:sectPr w:rsidR="007A3CF6" w:rsidRPr="00FA5DD7" w:rsidSect="00D947B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John Watson" w:date="2016-05-19T12:28:00Z" w:initials="JW">
    <w:p w14:paraId="0E9E3A84" w14:textId="5C99EA5A" w:rsidR="003F1D1C" w:rsidRDefault="003F1D1C" w:rsidP="00BD6A49">
      <w:pPr>
        <w:pStyle w:val="CommentText"/>
        <w:numPr>
          <w:ilvl w:val="0"/>
          <w:numId w:val="25"/>
        </w:numPr>
      </w:pPr>
      <w:r>
        <w:rPr>
          <w:rStyle w:val="CommentReference"/>
        </w:rPr>
        <w:annotationRef/>
      </w:r>
      <w:r>
        <w:t xml:space="preserve"> A software interface can be a direct interface that isn’t physical. </w:t>
      </w:r>
    </w:p>
    <w:p w14:paraId="6E517A8F" w14:textId="6C571D78" w:rsidR="003F1D1C" w:rsidRDefault="003F1D1C" w:rsidP="003F1D1C">
      <w:pPr>
        <w:pStyle w:val="CommentText"/>
        <w:numPr>
          <w:ilvl w:val="0"/>
          <w:numId w:val="25"/>
        </w:numPr>
      </w:pPr>
      <w:r>
        <w:t xml:space="preserve"> It is also possible to have a specification that doesn’t have an interface medium but the realization does. </w:t>
      </w:r>
    </w:p>
    <w:p w14:paraId="09E66AF9" w14:textId="24D2CFBB" w:rsidR="003F1D1C" w:rsidRDefault="003F1D1C" w:rsidP="00BD6A49">
      <w:pPr>
        <w:pStyle w:val="CommentText"/>
        <w:numPr>
          <w:ilvl w:val="0"/>
          <w:numId w:val="25"/>
        </w:numPr>
      </w:pPr>
      <w:r>
        <w:t xml:space="preserve"> The statement that the Connection implies the two interface-ends must be compatible was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E66A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2E688" w14:textId="77777777" w:rsidR="00F97A4B" w:rsidRDefault="00F97A4B" w:rsidP="00625297">
      <w:pPr>
        <w:spacing w:after="0" w:line="240" w:lineRule="auto"/>
      </w:pPr>
      <w:r>
        <w:separator/>
      </w:r>
    </w:p>
  </w:endnote>
  <w:endnote w:type="continuationSeparator" w:id="0">
    <w:p w14:paraId="5CB8277C" w14:textId="77777777" w:rsidR="00F97A4B" w:rsidRDefault="00F97A4B" w:rsidP="0062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87850" w14:textId="77777777" w:rsidR="003F1D1C" w:rsidRDefault="003F1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386877321"/>
      <w:docPartObj>
        <w:docPartGallery w:val="Page Numbers (Bottom of Page)"/>
        <w:docPartUnique/>
      </w:docPartObj>
    </w:sdtPr>
    <w:sdtContent>
      <w:sdt>
        <w:sdtPr>
          <w:rPr>
            <w:b/>
          </w:rPr>
          <w:id w:val="1728636285"/>
          <w:docPartObj>
            <w:docPartGallery w:val="Page Numbers (Top of Page)"/>
            <w:docPartUnique/>
          </w:docPartObj>
        </w:sdtPr>
        <w:sdtContent>
          <w:p w14:paraId="0619E40B" w14:textId="77777777" w:rsidR="003F1D1C" w:rsidRPr="00625297" w:rsidRDefault="003F1D1C" w:rsidP="00CD014F">
            <w:pPr>
              <w:pStyle w:val="Footer"/>
              <w:rPr>
                <w:b/>
              </w:rPr>
            </w:pPr>
            <w:fldSimple w:instr=" AUTHOR  \* Caps  \* MERGEFORMAT ">
              <w:r>
                <w:rPr>
                  <w:b/>
                  <w:noProof/>
                </w:rPr>
                <w:t>John Watson</w:t>
              </w:r>
            </w:fldSimple>
            <w:r>
              <w:rPr>
                <w:b/>
              </w:rPr>
              <w:tab/>
            </w:r>
            <w:r w:rsidRPr="00625297">
              <w:rPr>
                <w:b/>
              </w:rPr>
              <w:t xml:space="preserve">Page </w:t>
            </w:r>
            <w:r w:rsidRPr="00625297">
              <w:rPr>
                <w:b/>
                <w:bCs/>
                <w:sz w:val="24"/>
                <w:szCs w:val="24"/>
              </w:rPr>
              <w:fldChar w:fldCharType="begin"/>
            </w:r>
            <w:r w:rsidRPr="00625297">
              <w:rPr>
                <w:b/>
                <w:bCs/>
              </w:rPr>
              <w:instrText xml:space="preserve"> PAGE </w:instrText>
            </w:r>
            <w:r w:rsidRPr="00625297">
              <w:rPr>
                <w:b/>
                <w:bCs/>
                <w:sz w:val="24"/>
                <w:szCs w:val="24"/>
              </w:rPr>
              <w:fldChar w:fldCharType="separate"/>
            </w:r>
            <w:r w:rsidR="009238D1">
              <w:rPr>
                <w:b/>
                <w:bCs/>
                <w:noProof/>
              </w:rPr>
              <w:t>1</w:t>
            </w:r>
            <w:r w:rsidRPr="00625297">
              <w:rPr>
                <w:b/>
                <w:bCs/>
                <w:sz w:val="24"/>
                <w:szCs w:val="24"/>
              </w:rPr>
              <w:fldChar w:fldCharType="end"/>
            </w:r>
            <w:r w:rsidRPr="00625297">
              <w:rPr>
                <w:b/>
              </w:rPr>
              <w:t xml:space="preserve"> of </w:t>
            </w:r>
            <w:r w:rsidRPr="00625297">
              <w:rPr>
                <w:b/>
                <w:bCs/>
                <w:sz w:val="24"/>
                <w:szCs w:val="24"/>
              </w:rPr>
              <w:fldChar w:fldCharType="begin"/>
            </w:r>
            <w:r w:rsidRPr="00625297">
              <w:rPr>
                <w:b/>
                <w:bCs/>
              </w:rPr>
              <w:instrText xml:space="preserve"> NUMPAGES  </w:instrText>
            </w:r>
            <w:r w:rsidRPr="00625297">
              <w:rPr>
                <w:b/>
                <w:bCs/>
                <w:sz w:val="24"/>
                <w:szCs w:val="24"/>
              </w:rPr>
              <w:fldChar w:fldCharType="separate"/>
            </w:r>
            <w:r w:rsidR="009238D1">
              <w:rPr>
                <w:b/>
                <w:bCs/>
                <w:noProof/>
              </w:rPr>
              <w:t>15</w:t>
            </w:r>
            <w:r w:rsidRPr="00625297">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D67BC" w14:textId="77777777" w:rsidR="003F1D1C" w:rsidRDefault="003F1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FC2EE" w14:textId="77777777" w:rsidR="00F97A4B" w:rsidRDefault="00F97A4B" w:rsidP="00625297">
      <w:pPr>
        <w:spacing w:after="0" w:line="240" w:lineRule="auto"/>
      </w:pPr>
      <w:r>
        <w:separator/>
      </w:r>
    </w:p>
  </w:footnote>
  <w:footnote w:type="continuationSeparator" w:id="0">
    <w:p w14:paraId="5446F189" w14:textId="77777777" w:rsidR="00F97A4B" w:rsidRDefault="00F97A4B" w:rsidP="00625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0E796" w14:textId="77777777" w:rsidR="003F1D1C" w:rsidRDefault="003F1D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AA69E" w14:textId="77777777" w:rsidR="003F1D1C" w:rsidRDefault="003F1D1C">
    <w:pPr>
      <w:pStyle w:val="Header"/>
    </w:pPr>
    <w:r>
      <w:tab/>
      <w:t>Systems Engineers Interface Modeling Needs</w:t>
    </w:r>
  </w:p>
  <w:p w14:paraId="39A6D011" w14:textId="77777777" w:rsidR="003F1D1C" w:rsidRDefault="003F1D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8A08C" w14:textId="77777777" w:rsidR="003F1D1C" w:rsidRDefault="003F1D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C4E47"/>
    <w:multiLevelType w:val="hybridMultilevel"/>
    <w:tmpl w:val="90720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E7ED7"/>
    <w:multiLevelType w:val="hybridMultilevel"/>
    <w:tmpl w:val="20AE3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14AE2"/>
    <w:multiLevelType w:val="hybridMultilevel"/>
    <w:tmpl w:val="0B147772"/>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209E17CA"/>
    <w:multiLevelType w:val="multilevel"/>
    <w:tmpl w:val="892AA8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24D121D"/>
    <w:multiLevelType w:val="hybridMultilevel"/>
    <w:tmpl w:val="10062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47D2B"/>
    <w:multiLevelType w:val="hybridMultilevel"/>
    <w:tmpl w:val="459E4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F5F2F"/>
    <w:multiLevelType w:val="hybridMultilevel"/>
    <w:tmpl w:val="9B4AE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11A27"/>
    <w:multiLevelType w:val="hybridMultilevel"/>
    <w:tmpl w:val="0EB47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05BF3"/>
    <w:multiLevelType w:val="hybridMultilevel"/>
    <w:tmpl w:val="714E2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52CA5"/>
    <w:multiLevelType w:val="hybridMultilevel"/>
    <w:tmpl w:val="CB2A9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E4B5F"/>
    <w:multiLevelType w:val="hybridMultilevel"/>
    <w:tmpl w:val="90720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E44E7"/>
    <w:multiLevelType w:val="hybridMultilevel"/>
    <w:tmpl w:val="044E7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02415"/>
    <w:multiLevelType w:val="hybridMultilevel"/>
    <w:tmpl w:val="7892E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B0B20"/>
    <w:multiLevelType w:val="hybridMultilevel"/>
    <w:tmpl w:val="90720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3122D"/>
    <w:multiLevelType w:val="hybridMultilevel"/>
    <w:tmpl w:val="A08A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A3EEF"/>
    <w:multiLevelType w:val="hybridMultilevel"/>
    <w:tmpl w:val="8702E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A27F5"/>
    <w:multiLevelType w:val="hybridMultilevel"/>
    <w:tmpl w:val="2C029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BD4492"/>
    <w:multiLevelType w:val="hybridMultilevel"/>
    <w:tmpl w:val="2C029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7266F"/>
    <w:multiLevelType w:val="hybridMultilevel"/>
    <w:tmpl w:val="67244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84701"/>
    <w:multiLevelType w:val="hybridMultilevel"/>
    <w:tmpl w:val="4D1A3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C12F5"/>
    <w:multiLevelType w:val="hybridMultilevel"/>
    <w:tmpl w:val="90720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E38DD"/>
    <w:multiLevelType w:val="hybridMultilevel"/>
    <w:tmpl w:val="90720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104EC"/>
    <w:multiLevelType w:val="hybridMultilevel"/>
    <w:tmpl w:val="FBE06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74F52"/>
    <w:multiLevelType w:val="hybridMultilevel"/>
    <w:tmpl w:val="6B340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D0A3B"/>
    <w:multiLevelType w:val="hybridMultilevel"/>
    <w:tmpl w:val="5FBC0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242F8"/>
    <w:multiLevelType w:val="hybridMultilevel"/>
    <w:tmpl w:val="0B147772"/>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6" w15:restartNumberingAfterBreak="0">
    <w:nsid w:val="77C055A6"/>
    <w:multiLevelType w:val="hybridMultilevel"/>
    <w:tmpl w:val="21D42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E5DAD"/>
    <w:multiLevelType w:val="hybridMultilevel"/>
    <w:tmpl w:val="2264B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4"/>
  </w:num>
  <w:num w:numId="4">
    <w:abstractNumId w:val="16"/>
  </w:num>
  <w:num w:numId="5">
    <w:abstractNumId w:val="17"/>
  </w:num>
  <w:num w:numId="6">
    <w:abstractNumId w:val="10"/>
  </w:num>
  <w:num w:numId="7">
    <w:abstractNumId w:val="5"/>
  </w:num>
  <w:num w:numId="8">
    <w:abstractNumId w:val="9"/>
  </w:num>
  <w:num w:numId="9">
    <w:abstractNumId w:val="11"/>
  </w:num>
  <w:num w:numId="10">
    <w:abstractNumId w:val="23"/>
  </w:num>
  <w:num w:numId="11">
    <w:abstractNumId w:val="22"/>
  </w:num>
  <w:num w:numId="12">
    <w:abstractNumId w:val="14"/>
  </w:num>
  <w:num w:numId="13">
    <w:abstractNumId w:val="2"/>
  </w:num>
  <w:num w:numId="14">
    <w:abstractNumId w:val="7"/>
  </w:num>
  <w:num w:numId="15">
    <w:abstractNumId w:val="24"/>
  </w:num>
  <w:num w:numId="16">
    <w:abstractNumId w:val="25"/>
  </w:num>
  <w:num w:numId="17">
    <w:abstractNumId w:val="27"/>
  </w:num>
  <w:num w:numId="18">
    <w:abstractNumId w:val="15"/>
  </w:num>
  <w:num w:numId="19">
    <w:abstractNumId w:val="0"/>
  </w:num>
  <w:num w:numId="20">
    <w:abstractNumId w:val="13"/>
  </w:num>
  <w:num w:numId="21">
    <w:abstractNumId w:val="20"/>
  </w:num>
  <w:num w:numId="22">
    <w:abstractNumId w:val="6"/>
  </w:num>
  <w:num w:numId="23">
    <w:abstractNumId w:val="21"/>
  </w:num>
  <w:num w:numId="24">
    <w:abstractNumId w:val="12"/>
  </w:num>
  <w:num w:numId="25">
    <w:abstractNumId w:val="1"/>
  </w:num>
  <w:num w:numId="26">
    <w:abstractNumId w:val="26"/>
  </w:num>
  <w:num w:numId="27">
    <w:abstractNumId w:val="8"/>
  </w:num>
  <w:num w:numId="28">
    <w:abstractNumId w:val="19"/>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Watson">
    <w15:presenceInfo w15:providerId="Windows Live" w15:userId="4534f41415a7e1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FF"/>
    <w:rsid w:val="00001782"/>
    <w:rsid w:val="00027858"/>
    <w:rsid w:val="0003704B"/>
    <w:rsid w:val="0004403F"/>
    <w:rsid w:val="00051B94"/>
    <w:rsid w:val="00053558"/>
    <w:rsid w:val="00056BC4"/>
    <w:rsid w:val="00082A27"/>
    <w:rsid w:val="0009470C"/>
    <w:rsid w:val="00096846"/>
    <w:rsid w:val="000D707F"/>
    <w:rsid w:val="000F23B6"/>
    <w:rsid w:val="000F6B98"/>
    <w:rsid w:val="001046A5"/>
    <w:rsid w:val="001137A5"/>
    <w:rsid w:val="001179EE"/>
    <w:rsid w:val="00142596"/>
    <w:rsid w:val="001707FD"/>
    <w:rsid w:val="00183564"/>
    <w:rsid w:val="00186B96"/>
    <w:rsid w:val="001B2A6A"/>
    <w:rsid w:val="001D6FE9"/>
    <w:rsid w:val="001E2FA1"/>
    <w:rsid w:val="001E481D"/>
    <w:rsid w:val="001F14F9"/>
    <w:rsid w:val="002025AC"/>
    <w:rsid w:val="002057C5"/>
    <w:rsid w:val="00224AC7"/>
    <w:rsid w:val="00225706"/>
    <w:rsid w:val="00256967"/>
    <w:rsid w:val="002624C4"/>
    <w:rsid w:val="00270F07"/>
    <w:rsid w:val="00283C15"/>
    <w:rsid w:val="00284F68"/>
    <w:rsid w:val="002979A9"/>
    <w:rsid w:val="002B562B"/>
    <w:rsid w:val="002C1403"/>
    <w:rsid w:val="002D443A"/>
    <w:rsid w:val="002E193D"/>
    <w:rsid w:val="002F2952"/>
    <w:rsid w:val="00310535"/>
    <w:rsid w:val="003167FC"/>
    <w:rsid w:val="0033089B"/>
    <w:rsid w:val="003333A4"/>
    <w:rsid w:val="00336C4C"/>
    <w:rsid w:val="00380D9C"/>
    <w:rsid w:val="00392073"/>
    <w:rsid w:val="003961E8"/>
    <w:rsid w:val="003A7000"/>
    <w:rsid w:val="003C251D"/>
    <w:rsid w:val="003C296F"/>
    <w:rsid w:val="003C69C6"/>
    <w:rsid w:val="003D5CD4"/>
    <w:rsid w:val="003D742A"/>
    <w:rsid w:val="003E0756"/>
    <w:rsid w:val="003E233F"/>
    <w:rsid w:val="003F1D1C"/>
    <w:rsid w:val="003F1E63"/>
    <w:rsid w:val="00403EFF"/>
    <w:rsid w:val="00405A01"/>
    <w:rsid w:val="004270C3"/>
    <w:rsid w:val="004344FA"/>
    <w:rsid w:val="00434B4E"/>
    <w:rsid w:val="00437FCB"/>
    <w:rsid w:val="004439F2"/>
    <w:rsid w:val="00460A39"/>
    <w:rsid w:val="00477EF2"/>
    <w:rsid w:val="00490FDE"/>
    <w:rsid w:val="00495B4E"/>
    <w:rsid w:val="004B49E6"/>
    <w:rsid w:val="004C345E"/>
    <w:rsid w:val="004C4946"/>
    <w:rsid w:val="004C7917"/>
    <w:rsid w:val="004D514D"/>
    <w:rsid w:val="004E60A3"/>
    <w:rsid w:val="004F1512"/>
    <w:rsid w:val="00505542"/>
    <w:rsid w:val="00552A06"/>
    <w:rsid w:val="0056584A"/>
    <w:rsid w:val="00581AD4"/>
    <w:rsid w:val="005974F0"/>
    <w:rsid w:val="005A135A"/>
    <w:rsid w:val="005A7919"/>
    <w:rsid w:val="005D1746"/>
    <w:rsid w:val="005D3A53"/>
    <w:rsid w:val="005E4190"/>
    <w:rsid w:val="005E6590"/>
    <w:rsid w:val="005F4429"/>
    <w:rsid w:val="005F71A8"/>
    <w:rsid w:val="006108ED"/>
    <w:rsid w:val="00615E8C"/>
    <w:rsid w:val="00622DEE"/>
    <w:rsid w:val="00625297"/>
    <w:rsid w:val="00631708"/>
    <w:rsid w:val="00631D43"/>
    <w:rsid w:val="00632CBD"/>
    <w:rsid w:val="00635B14"/>
    <w:rsid w:val="00646CA3"/>
    <w:rsid w:val="0065130F"/>
    <w:rsid w:val="00673137"/>
    <w:rsid w:val="006A683B"/>
    <w:rsid w:val="006B5B63"/>
    <w:rsid w:val="006C1FC5"/>
    <w:rsid w:val="006C52C8"/>
    <w:rsid w:val="006D0630"/>
    <w:rsid w:val="00702C82"/>
    <w:rsid w:val="007077E8"/>
    <w:rsid w:val="00707F6E"/>
    <w:rsid w:val="00712B02"/>
    <w:rsid w:val="00723C6F"/>
    <w:rsid w:val="0072541D"/>
    <w:rsid w:val="00776730"/>
    <w:rsid w:val="007A2540"/>
    <w:rsid w:val="007A3CF6"/>
    <w:rsid w:val="007B0F31"/>
    <w:rsid w:val="007B44A4"/>
    <w:rsid w:val="007B7C1B"/>
    <w:rsid w:val="007C1EE8"/>
    <w:rsid w:val="007E14EB"/>
    <w:rsid w:val="007E486F"/>
    <w:rsid w:val="007F71F7"/>
    <w:rsid w:val="007F7727"/>
    <w:rsid w:val="00810D21"/>
    <w:rsid w:val="00824BB2"/>
    <w:rsid w:val="008274D4"/>
    <w:rsid w:val="008276DF"/>
    <w:rsid w:val="00830052"/>
    <w:rsid w:val="00843663"/>
    <w:rsid w:val="0084732F"/>
    <w:rsid w:val="0085351E"/>
    <w:rsid w:val="0086248A"/>
    <w:rsid w:val="00880CAE"/>
    <w:rsid w:val="00891938"/>
    <w:rsid w:val="008A5D59"/>
    <w:rsid w:val="008E3FDC"/>
    <w:rsid w:val="008E472D"/>
    <w:rsid w:val="008F4001"/>
    <w:rsid w:val="00907372"/>
    <w:rsid w:val="009238D1"/>
    <w:rsid w:val="00960F0E"/>
    <w:rsid w:val="00974E59"/>
    <w:rsid w:val="0098539D"/>
    <w:rsid w:val="00994056"/>
    <w:rsid w:val="009A1FC7"/>
    <w:rsid w:val="009A3AE7"/>
    <w:rsid w:val="009B1F80"/>
    <w:rsid w:val="009B564F"/>
    <w:rsid w:val="009E1B54"/>
    <w:rsid w:val="009E3585"/>
    <w:rsid w:val="009E604F"/>
    <w:rsid w:val="009E7063"/>
    <w:rsid w:val="009E769B"/>
    <w:rsid w:val="00A07590"/>
    <w:rsid w:val="00A10933"/>
    <w:rsid w:val="00A14299"/>
    <w:rsid w:val="00A21B10"/>
    <w:rsid w:val="00A30BFB"/>
    <w:rsid w:val="00A35C5E"/>
    <w:rsid w:val="00A45087"/>
    <w:rsid w:val="00A47485"/>
    <w:rsid w:val="00A5350B"/>
    <w:rsid w:val="00A65AB4"/>
    <w:rsid w:val="00AA11FD"/>
    <w:rsid w:val="00AC0747"/>
    <w:rsid w:val="00AC511A"/>
    <w:rsid w:val="00AC719E"/>
    <w:rsid w:val="00AE1D81"/>
    <w:rsid w:val="00AE28C8"/>
    <w:rsid w:val="00B00175"/>
    <w:rsid w:val="00B12D80"/>
    <w:rsid w:val="00B141BF"/>
    <w:rsid w:val="00B37B8E"/>
    <w:rsid w:val="00B42DBF"/>
    <w:rsid w:val="00B45248"/>
    <w:rsid w:val="00B5045B"/>
    <w:rsid w:val="00B550FA"/>
    <w:rsid w:val="00B60151"/>
    <w:rsid w:val="00B977CE"/>
    <w:rsid w:val="00BA09CE"/>
    <w:rsid w:val="00BB5EC7"/>
    <w:rsid w:val="00BB6569"/>
    <w:rsid w:val="00BD39F4"/>
    <w:rsid w:val="00BD6A49"/>
    <w:rsid w:val="00BE4916"/>
    <w:rsid w:val="00BF14E3"/>
    <w:rsid w:val="00BF2E5B"/>
    <w:rsid w:val="00C0355F"/>
    <w:rsid w:val="00C1153C"/>
    <w:rsid w:val="00C11980"/>
    <w:rsid w:val="00C1794C"/>
    <w:rsid w:val="00C207BC"/>
    <w:rsid w:val="00C24156"/>
    <w:rsid w:val="00C466D3"/>
    <w:rsid w:val="00C469DD"/>
    <w:rsid w:val="00C50476"/>
    <w:rsid w:val="00C56498"/>
    <w:rsid w:val="00C57F54"/>
    <w:rsid w:val="00C646E4"/>
    <w:rsid w:val="00C7018C"/>
    <w:rsid w:val="00C83BD1"/>
    <w:rsid w:val="00C842EA"/>
    <w:rsid w:val="00C87122"/>
    <w:rsid w:val="00CA2794"/>
    <w:rsid w:val="00CA47E9"/>
    <w:rsid w:val="00CB0184"/>
    <w:rsid w:val="00CB3250"/>
    <w:rsid w:val="00CD014F"/>
    <w:rsid w:val="00CF6DD0"/>
    <w:rsid w:val="00CF7638"/>
    <w:rsid w:val="00D0468D"/>
    <w:rsid w:val="00D07D4F"/>
    <w:rsid w:val="00D150E6"/>
    <w:rsid w:val="00D2098F"/>
    <w:rsid w:val="00D30706"/>
    <w:rsid w:val="00D3293B"/>
    <w:rsid w:val="00D34635"/>
    <w:rsid w:val="00D361FD"/>
    <w:rsid w:val="00D43E5B"/>
    <w:rsid w:val="00D65F3F"/>
    <w:rsid w:val="00D751E2"/>
    <w:rsid w:val="00D76B1D"/>
    <w:rsid w:val="00D7704A"/>
    <w:rsid w:val="00D810B3"/>
    <w:rsid w:val="00D8234C"/>
    <w:rsid w:val="00D85079"/>
    <w:rsid w:val="00D947BD"/>
    <w:rsid w:val="00DA0B47"/>
    <w:rsid w:val="00DA0E02"/>
    <w:rsid w:val="00DA7886"/>
    <w:rsid w:val="00DB4F42"/>
    <w:rsid w:val="00DC4129"/>
    <w:rsid w:val="00DC4A02"/>
    <w:rsid w:val="00DE4EAB"/>
    <w:rsid w:val="00DF7022"/>
    <w:rsid w:val="00E02B5D"/>
    <w:rsid w:val="00E036A8"/>
    <w:rsid w:val="00E14B9B"/>
    <w:rsid w:val="00E15FCF"/>
    <w:rsid w:val="00E16E30"/>
    <w:rsid w:val="00E219E4"/>
    <w:rsid w:val="00E46824"/>
    <w:rsid w:val="00E662E6"/>
    <w:rsid w:val="00E738BE"/>
    <w:rsid w:val="00E80C6C"/>
    <w:rsid w:val="00E8491A"/>
    <w:rsid w:val="00E967E3"/>
    <w:rsid w:val="00EA1548"/>
    <w:rsid w:val="00EA26DC"/>
    <w:rsid w:val="00EA7509"/>
    <w:rsid w:val="00EC0D0A"/>
    <w:rsid w:val="00EC20D8"/>
    <w:rsid w:val="00EE6C4D"/>
    <w:rsid w:val="00EE783F"/>
    <w:rsid w:val="00EF0461"/>
    <w:rsid w:val="00EF14FC"/>
    <w:rsid w:val="00F21BAE"/>
    <w:rsid w:val="00F3349A"/>
    <w:rsid w:val="00F40A14"/>
    <w:rsid w:val="00F41C12"/>
    <w:rsid w:val="00F7202E"/>
    <w:rsid w:val="00F81118"/>
    <w:rsid w:val="00F90954"/>
    <w:rsid w:val="00F90EF6"/>
    <w:rsid w:val="00F963EB"/>
    <w:rsid w:val="00F97A4B"/>
    <w:rsid w:val="00FA5DD7"/>
    <w:rsid w:val="00FB16F1"/>
    <w:rsid w:val="00FB6F42"/>
    <w:rsid w:val="00FC4B8B"/>
    <w:rsid w:val="00FC5256"/>
    <w:rsid w:val="00FC5845"/>
    <w:rsid w:val="00FD22E4"/>
    <w:rsid w:val="00FD31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65FA"/>
  <w15:docId w15:val="{14666D93-12D7-4B1A-B979-F6FB4CDA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7BD"/>
  </w:style>
  <w:style w:type="paragraph" w:styleId="Heading1">
    <w:name w:val="heading 1"/>
    <w:basedOn w:val="Normal"/>
    <w:next w:val="Normal"/>
    <w:link w:val="Heading1Char"/>
    <w:uiPriority w:val="9"/>
    <w:qFormat/>
    <w:rsid w:val="00403EFF"/>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3EFF"/>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03EFF"/>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03EFF"/>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03EFF"/>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03EFF"/>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03EFF"/>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03EF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3EF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EFF"/>
    <w:pPr>
      <w:ind w:left="720"/>
      <w:contextualSpacing/>
    </w:pPr>
  </w:style>
  <w:style w:type="character" w:customStyle="1" w:styleId="Heading1Char">
    <w:name w:val="Heading 1 Char"/>
    <w:basedOn w:val="DefaultParagraphFont"/>
    <w:link w:val="Heading1"/>
    <w:uiPriority w:val="9"/>
    <w:rsid w:val="00403EF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3E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03EF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03E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03E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03EF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03EF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03E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03EF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C20D8"/>
    <w:rPr>
      <w:color w:val="0000FF"/>
      <w:u w:val="single"/>
    </w:rPr>
  </w:style>
  <w:style w:type="paragraph" w:customStyle="1" w:styleId="definition-inner-item">
    <w:name w:val="definition-inner-item"/>
    <w:basedOn w:val="Normal"/>
    <w:rsid w:val="00FA5D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ro-colon">
    <w:name w:val="intro-colon"/>
    <w:basedOn w:val="DefaultParagraphFont"/>
    <w:rsid w:val="00FA5DD7"/>
  </w:style>
  <w:style w:type="character" w:styleId="Emphasis">
    <w:name w:val="Emphasis"/>
    <w:basedOn w:val="DefaultParagraphFont"/>
    <w:uiPriority w:val="20"/>
    <w:qFormat/>
    <w:rsid w:val="00FA5DD7"/>
    <w:rPr>
      <w:i/>
      <w:iCs/>
    </w:rPr>
  </w:style>
  <w:style w:type="paragraph" w:styleId="NormalWeb">
    <w:name w:val="Normal (Web)"/>
    <w:basedOn w:val="Normal"/>
    <w:uiPriority w:val="99"/>
    <w:semiHidden/>
    <w:unhideWhenUsed/>
    <w:rsid w:val="003961E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662E6"/>
    <w:pPr>
      <w:numPr>
        <w:numId w:val="0"/>
      </w:numPr>
      <w:outlineLvl w:val="9"/>
    </w:pPr>
  </w:style>
  <w:style w:type="paragraph" w:styleId="TOC1">
    <w:name w:val="toc 1"/>
    <w:basedOn w:val="Normal"/>
    <w:next w:val="Normal"/>
    <w:autoRedefine/>
    <w:uiPriority w:val="39"/>
    <w:unhideWhenUsed/>
    <w:rsid w:val="00E662E6"/>
    <w:pPr>
      <w:spacing w:after="100"/>
    </w:pPr>
  </w:style>
  <w:style w:type="paragraph" w:styleId="TOC2">
    <w:name w:val="toc 2"/>
    <w:basedOn w:val="Normal"/>
    <w:next w:val="Normal"/>
    <w:autoRedefine/>
    <w:uiPriority w:val="39"/>
    <w:unhideWhenUsed/>
    <w:rsid w:val="00E662E6"/>
    <w:pPr>
      <w:spacing w:after="100"/>
      <w:ind w:left="220"/>
    </w:pPr>
  </w:style>
  <w:style w:type="paragraph" w:styleId="TOC3">
    <w:name w:val="toc 3"/>
    <w:basedOn w:val="Normal"/>
    <w:next w:val="Normal"/>
    <w:autoRedefine/>
    <w:uiPriority w:val="39"/>
    <w:unhideWhenUsed/>
    <w:rsid w:val="00E662E6"/>
    <w:pPr>
      <w:spacing w:after="100"/>
      <w:ind w:left="440"/>
    </w:pPr>
  </w:style>
  <w:style w:type="paragraph" w:styleId="Header">
    <w:name w:val="header"/>
    <w:basedOn w:val="Normal"/>
    <w:link w:val="HeaderChar"/>
    <w:uiPriority w:val="99"/>
    <w:unhideWhenUsed/>
    <w:rsid w:val="00625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297"/>
  </w:style>
  <w:style w:type="paragraph" w:styleId="Footer">
    <w:name w:val="footer"/>
    <w:basedOn w:val="Normal"/>
    <w:link w:val="FooterChar"/>
    <w:uiPriority w:val="99"/>
    <w:unhideWhenUsed/>
    <w:rsid w:val="00625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297"/>
  </w:style>
  <w:style w:type="table" w:styleId="TableGrid">
    <w:name w:val="Table Grid"/>
    <w:basedOn w:val="TableNormal"/>
    <w:uiPriority w:val="39"/>
    <w:rsid w:val="00104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460A39"/>
    <w:rPr>
      <w:vertAlign w:val="superscript"/>
    </w:rPr>
  </w:style>
  <w:style w:type="paragraph" w:styleId="NoSpacing">
    <w:name w:val="No Spacing"/>
    <w:link w:val="NoSpacingChar"/>
    <w:uiPriority w:val="1"/>
    <w:qFormat/>
    <w:rsid w:val="00460A39"/>
    <w:pPr>
      <w:spacing w:after="0" w:line="240" w:lineRule="auto"/>
      <w:jc w:val="both"/>
    </w:pPr>
    <w:rPr>
      <w:rFonts w:ascii="Times New Roman" w:eastAsia="MS Mincho" w:hAnsi="Times New Roman" w:cs="Times New Roman"/>
      <w:sz w:val="24"/>
      <w:szCs w:val="24"/>
      <w:lang w:eastAsia="ja-JP"/>
    </w:rPr>
  </w:style>
  <w:style w:type="character" w:customStyle="1" w:styleId="NoSpacingChar">
    <w:name w:val="No Spacing Char"/>
    <w:link w:val="NoSpacing"/>
    <w:uiPriority w:val="1"/>
    <w:rsid w:val="00460A39"/>
    <w:rPr>
      <w:rFonts w:ascii="Times New Roman" w:eastAsia="MS Mincho" w:hAnsi="Times New Roman" w:cs="Times New Roman"/>
      <w:sz w:val="24"/>
      <w:szCs w:val="24"/>
      <w:lang w:eastAsia="ja-JP"/>
    </w:rPr>
  </w:style>
  <w:style w:type="paragraph" w:styleId="Caption">
    <w:name w:val="caption"/>
    <w:basedOn w:val="Normal"/>
    <w:next w:val="Normal"/>
    <w:uiPriority w:val="35"/>
    <w:unhideWhenUsed/>
    <w:qFormat/>
    <w:rsid w:val="00392073"/>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853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ens">
    <w:name w:val="ssens"/>
    <w:basedOn w:val="DefaultParagraphFont"/>
    <w:rsid w:val="006C52C8"/>
  </w:style>
  <w:style w:type="paragraph" w:styleId="BalloonText">
    <w:name w:val="Balloon Text"/>
    <w:basedOn w:val="Normal"/>
    <w:link w:val="BalloonTextChar"/>
    <w:uiPriority w:val="99"/>
    <w:semiHidden/>
    <w:unhideWhenUsed/>
    <w:rsid w:val="00CF6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DD0"/>
    <w:rPr>
      <w:rFonts w:ascii="Segoe UI" w:hAnsi="Segoe UI" w:cs="Segoe UI"/>
      <w:sz w:val="18"/>
      <w:szCs w:val="18"/>
    </w:rPr>
  </w:style>
  <w:style w:type="character" w:styleId="CommentReference">
    <w:name w:val="annotation reference"/>
    <w:basedOn w:val="DefaultParagraphFont"/>
    <w:uiPriority w:val="99"/>
    <w:semiHidden/>
    <w:unhideWhenUsed/>
    <w:rsid w:val="00F40A14"/>
    <w:rPr>
      <w:sz w:val="16"/>
      <w:szCs w:val="16"/>
    </w:rPr>
  </w:style>
  <w:style w:type="paragraph" w:styleId="CommentText">
    <w:name w:val="annotation text"/>
    <w:basedOn w:val="Normal"/>
    <w:link w:val="CommentTextChar"/>
    <w:uiPriority w:val="99"/>
    <w:semiHidden/>
    <w:unhideWhenUsed/>
    <w:rsid w:val="00F40A14"/>
    <w:pPr>
      <w:spacing w:line="240" w:lineRule="auto"/>
    </w:pPr>
    <w:rPr>
      <w:sz w:val="20"/>
      <w:szCs w:val="20"/>
    </w:rPr>
  </w:style>
  <w:style w:type="character" w:customStyle="1" w:styleId="CommentTextChar">
    <w:name w:val="Comment Text Char"/>
    <w:basedOn w:val="DefaultParagraphFont"/>
    <w:link w:val="CommentText"/>
    <w:uiPriority w:val="99"/>
    <w:semiHidden/>
    <w:rsid w:val="00F40A14"/>
    <w:rPr>
      <w:sz w:val="20"/>
      <w:szCs w:val="20"/>
    </w:rPr>
  </w:style>
  <w:style w:type="paragraph" w:styleId="CommentSubject">
    <w:name w:val="annotation subject"/>
    <w:basedOn w:val="CommentText"/>
    <w:next w:val="CommentText"/>
    <w:link w:val="CommentSubjectChar"/>
    <w:uiPriority w:val="99"/>
    <w:semiHidden/>
    <w:unhideWhenUsed/>
    <w:rsid w:val="00F40A14"/>
    <w:rPr>
      <w:b/>
      <w:bCs/>
    </w:rPr>
  </w:style>
  <w:style w:type="character" w:customStyle="1" w:styleId="CommentSubjectChar">
    <w:name w:val="Comment Subject Char"/>
    <w:basedOn w:val="CommentTextChar"/>
    <w:link w:val="CommentSubject"/>
    <w:uiPriority w:val="99"/>
    <w:semiHidden/>
    <w:rsid w:val="00F40A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636">
      <w:bodyDiv w:val="1"/>
      <w:marLeft w:val="0"/>
      <w:marRight w:val="0"/>
      <w:marTop w:val="0"/>
      <w:marBottom w:val="0"/>
      <w:divBdr>
        <w:top w:val="none" w:sz="0" w:space="0" w:color="auto"/>
        <w:left w:val="none" w:sz="0" w:space="0" w:color="auto"/>
        <w:bottom w:val="none" w:sz="0" w:space="0" w:color="auto"/>
        <w:right w:val="none" w:sz="0" w:space="0" w:color="auto"/>
      </w:divBdr>
    </w:div>
    <w:div w:id="87890014">
      <w:bodyDiv w:val="1"/>
      <w:marLeft w:val="0"/>
      <w:marRight w:val="0"/>
      <w:marTop w:val="0"/>
      <w:marBottom w:val="0"/>
      <w:divBdr>
        <w:top w:val="none" w:sz="0" w:space="0" w:color="auto"/>
        <w:left w:val="none" w:sz="0" w:space="0" w:color="auto"/>
        <w:bottom w:val="none" w:sz="0" w:space="0" w:color="auto"/>
        <w:right w:val="none" w:sz="0" w:space="0" w:color="auto"/>
      </w:divBdr>
    </w:div>
    <w:div w:id="309942180">
      <w:bodyDiv w:val="1"/>
      <w:marLeft w:val="0"/>
      <w:marRight w:val="0"/>
      <w:marTop w:val="0"/>
      <w:marBottom w:val="0"/>
      <w:divBdr>
        <w:top w:val="none" w:sz="0" w:space="0" w:color="auto"/>
        <w:left w:val="none" w:sz="0" w:space="0" w:color="auto"/>
        <w:bottom w:val="none" w:sz="0" w:space="0" w:color="auto"/>
        <w:right w:val="none" w:sz="0" w:space="0" w:color="auto"/>
      </w:divBdr>
      <w:divsChild>
        <w:div w:id="379014403">
          <w:marLeft w:val="360"/>
          <w:marRight w:val="0"/>
          <w:marTop w:val="200"/>
          <w:marBottom w:val="0"/>
          <w:divBdr>
            <w:top w:val="none" w:sz="0" w:space="0" w:color="auto"/>
            <w:left w:val="none" w:sz="0" w:space="0" w:color="auto"/>
            <w:bottom w:val="none" w:sz="0" w:space="0" w:color="auto"/>
            <w:right w:val="none" w:sz="0" w:space="0" w:color="auto"/>
          </w:divBdr>
        </w:div>
        <w:div w:id="1898541671">
          <w:marLeft w:val="360"/>
          <w:marRight w:val="0"/>
          <w:marTop w:val="200"/>
          <w:marBottom w:val="0"/>
          <w:divBdr>
            <w:top w:val="none" w:sz="0" w:space="0" w:color="auto"/>
            <w:left w:val="none" w:sz="0" w:space="0" w:color="auto"/>
            <w:bottom w:val="none" w:sz="0" w:space="0" w:color="auto"/>
            <w:right w:val="none" w:sz="0" w:space="0" w:color="auto"/>
          </w:divBdr>
        </w:div>
        <w:div w:id="1694265315">
          <w:marLeft w:val="360"/>
          <w:marRight w:val="0"/>
          <w:marTop w:val="200"/>
          <w:marBottom w:val="0"/>
          <w:divBdr>
            <w:top w:val="none" w:sz="0" w:space="0" w:color="auto"/>
            <w:left w:val="none" w:sz="0" w:space="0" w:color="auto"/>
            <w:bottom w:val="none" w:sz="0" w:space="0" w:color="auto"/>
            <w:right w:val="none" w:sz="0" w:space="0" w:color="auto"/>
          </w:divBdr>
        </w:div>
      </w:divsChild>
    </w:div>
    <w:div w:id="515388454">
      <w:bodyDiv w:val="1"/>
      <w:marLeft w:val="0"/>
      <w:marRight w:val="0"/>
      <w:marTop w:val="0"/>
      <w:marBottom w:val="0"/>
      <w:divBdr>
        <w:top w:val="none" w:sz="0" w:space="0" w:color="auto"/>
        <w:left w:val="none" w:sz="0" w:space="0" w:color="auto"/>
        <w:bottom w:val="none" w:sz="0" w:space="0" w:color="auto"/>
        <w:right w:val="none" w:sz="0" w:space="0" w:color="auto"/>
      </w:divBdr>
      <w:divsChild>
        <w:div w:id="1088423483">
          <w:marLeft w:val="360"/>
          <w:marRight w:val="0"/>
          <w:marTop w:val="200"/>
          <w:marBottom w:val="0"/>
          <w:divBdr>
            <w:top w:val="none" w:sz="0" w:space="0" w:color="auto"/>
            <w:left w:val="none" w:sz="0" w:space="0" w:color="auto"/>
            <w:bottom w:val="none" w:sz="0" w:space="0" w:color="auto"/>
            <w:right w:val="none" w:sz="0" w:space="0" w:color="auto"/>
          </w:divBdr>
        </w:div>
        <w:div w:id="685442858">
          <w:marLeft w:val="1080"/>
          <w:marRight w:val="0"/>
          <w:marTop w:val="100"/>
          <w:marBottom w:val="0"/>
          <w:divBdr>
            <w:top w:val="none" w:sz="0" w:space="0" w:color="auto"/>
            <w:left w:val="none" w:sz="0" w:space="0" w:color="auto"/>
            <w:bottom w:val="none" w:sz="0" w:space="0" w:color="auto"/>
            <w:right w:val="none" w:sz="0" w:space="0" w:color="auto"/>
          </w:divBdr>
        </w:div>
        <w:div w:id="1301879393">
          <w:marLeft w:val="1080"/>
          <w:marRight w:val="0"/>
          <w:marTop w:val="100"/>
          <w:marBottom w:val="0"/>
          <w:divBdr>
            <w:top w:val="none" w:sz="0" w:space="0" w:color="auto"/>
            <w:left w:val="none" w:sz="0" w:space="0" w:color="auto"/>
            <w:bottom w:val="none" w:sz="0" w:space="0" w:color="auto"/>
            <w:right w:val="none" w:sz="0" w:space="0" w:color="auto"/>
          </w:divBdr>
        </w:div>
        <w:div w:id="216821241">
          <w:marLeft w:val="1080"/>
          <w:marRight w:val="0"/>
          <w:marTop w:val="100"/>
          <w:marBottom w:val="0"/>
          <w:divBdr>
            <w:top w:val="none" w:sz="0" w:space="0" w:color="auto"/>
            <w:left w:val="none" w:sz="0" w:space="0" w:color="auto"/>
            <w:bottom w:val="none" w:sz="0" w:space="0" w:color="auto"/>
            <w:right w:val="none" w:sz="0" w:space="0" w:color="auto"/>
          </w:divBdr>
        </w:div>
      </w:divsChild>
    </w:div>
    <w:div w:id="993722463">
      <w:bodyDiv w:val="1"/>
      <w:marLeft w:val="0"/>
      <w:marRight w:val="0"/>
      <w:marTop w:val="0"/>
      <w:marBottom w:val="0"/>
      <w:divBdr>
        <w:top w:val="none" w:sz="0" w:space="0" w:color="auto"/>
        <w:left w:val="none" w:sz="0" w:space="0" w:color="auto"/>
        <w:bottom w:val="none" w:sz="0" w:space="0" w:color="auto"/>
        <w:right w:val="none" w:sz="0" w:space="0" w:color="auto"/>
      </w:divBdr>
    </w:div>
    <w:div w:id="1260143223">
      <w:bodyDiv w:val="1"/>
      <w:marLeft w:val="0"/>
      <w:marRight w:val="0"/>
      <w:marTop w:val="0"/>
      <w:marBottom w:val="0"/>
      <w:divBdr>
        <w:top w:val="none" w:sz="0" w:space="0" w:color="auto"/>
        <w:left w:val="none" w:sz="0" w:space="0" w:color="auto"/>
        <w:bottom w:val="none" w:sz="0" w:space="0" w:color="auto"/>
        <w:right w:val="none" w:sz="0" w:space="0" w:color="auto"/>
      </w:divBdr>
      <w:divsChild>
        <w:div w:id="711424154">
          <w:marLeft w:val="360"/>
          <w:marRight w:val="0"/>
          <w:marTop w:val="200"/>
          <w:marBottom w:val="0"/>
          <w:divBdr>
            <w:top w:val="none" w:sz="0" w:space="0" w:color="auto"/>
            <w:left w:val="none" w:sz="0" w:space="0" w:color="auto"/>
            <w:bottom w:val="none" w:sz="0" w:space="0" w:color="auto"/>
            <w:right w:val="none" w:sz="0" w:space="0" w:color="auto"/>
          </w:divBdr>
        </w:div>
        <w:div w:id="1114444077">
          <w:marLeft w:val="1080"/>
          <w:marRight w:val="0"/>
          <w:marTop w:val="100"/>
          <w:marBottom w:val="0"/>
          <w:divBdr>
            <w:top w:val="none" w:sz="0" w:space="0" w:color="auto"/>
            <w:left w:val="none" w:sz="0" w:space="0" w:color="auto"/>
            <w:bottom w:val="none" w:sz="0" w:space="0" w:color="auto"/>
            <w:right w:val="none" w:sz="0" w:space="0" w:color="auto"/>
          </w:divBdr>
        </w:div>
        <w:div w:id="1477526867">
          <w:marLeft w:val="1080"/>
          <w:marRight w:val="0"/>
          <w:marTop w:val="100"/>
          <w:marBottom w:val="0"/>
          <w:divBdr>
            <w:top w:val="none" w:sz="0" w:space="0" w:color="auto"/>
            <w:left w:val="none" w:sz="0" w:space="0" w:color="auto"/>
            <w:bottom w:val="none" w:sz="0" w:space="0" w:color="auto"/>
            <w:right w:val="none" w:sz="0" w:space="0" w:color="auto"/>
          </w:divBdr>
        </w:div>
        <w:div w:id="1435056698">
          <w:marLeft w:val="1080"/>
          <w:marRight w:val="0"/>
          <w:marTop w:val="100"/>
          <w:marBottom w:val="0"/>
          <w:divBdr>
            <w:top w:val="none" w:sz="0" w:space="0" w:color="auto"/>
            <w:left w:val="none" w:sz="0" w:space="0" w:color="auto"/>
            <w:bottom w:val="none" w:sz="0" w:space="0" w:color="auto"/>
            <w:right w:val="none" w:sz="0" w:space="0" w:color="auto"/>
          </w:divBdr>
        </w:div>
        <w:div w:id="1623151728">
          <w:marLeft w:val="1080"/>
          <w:marRight w:val="0"/>
          <w:marTop w:val="100"/>
          <w:marBottom w:val="0"/>
          <w:divBdr>
            <w:top w:val="none" w:sz="0" w:space="0" w:color="auto"/>
            <w:left w:val="none" w:sz="0" w:space="0" w:color="auto"/>
            <w:bottom w:val="none" w:sz="0" w:space="0" w:color="auto"/>
            <w:right w:val="none" w:sz="0" w:space="0" w:color="auto"/>
          </w:divBdr>
        </w:div>
        <w:div w:id="521014755">
          <w:marLeft w:val="1800"/>
          <w:marRight w:val="0"/>
          <w:marTop w:val="100"/>
          <w:marBottom w:val="0"/>
          <w:divBdr>
            <w:top w:val="none" w:sz="0" w:space="0" w:color="auto"/>
            <w:left w:val="none" w:sz="0" w:space="0" w:color="auto"/>
            <w:bottom w:val="none" w:sz="0" w:space="0" w:color="auto"/>
            <w:right w:val="none" w:sz="0" w:space="0" w:color="auto"/>
          </w:divBdr>
        </w:div>
        <w:div w:id="1924029641">
          <w:marLeft w:val="1800"/>
          <w:marRight w:val="0"/>
          <w:marTop w:val="100"/>
          <w:marBottom w:val="0"/>
          <w:divBdr>
            <w:top w:val="none" w:sz="0" w:space="0" w:color="auto"/>
            <w:left w:val="none" w:sz="0" w:space="0" w:color="auto"/>
            <w:bottom w:val="none" w:sz="0" w:space="0" w:color="auto"/>
            <w:right w:val="none" w:sz="0" w:space="0" w:color="auto"/>
          </w:divBdr>
        </w:div>
        <w:div w:id="1689404063">
          <w:marLeft w:val="360"/>
          <w:marRight w:val="0"/>
          <w:marTop w:val="200"/>
          <w:marBottom w:val="0"/>
          <w:divBdr>
            <w:top w:val="none" w:sz="0" w:space="0" w:color="auto"/>
            <w:left w:val="none" w:sz="0" w:space="0" w:color="auto"/>
            <w:bottom w:val="none" w:sz="0" w:space="0" w:color="auto"/>
            <w:right w:val="none" w:sz="0" w:space="0" w:color="auto"/>
          </w:divBdr>
        </w:div>
        <w:div w:id="2055544867">
          <w:marLeft w:val="1080"/>
          <w:marRight w:val="0"/>
          <w:marTop w:val="100"/>
          <w:marBottom w:val="0"/>
          <w:divBdr>
            <w:top w:val="none" w:sz="0" w:space="0" w:color="auto"/>
            <w:left w:val="none" w:sz="0" w:space="0" w:color="auto"/>
            <w:bottom w:val="none" w:sz="0" w:space="0" w:color="auto"/>
            <w:right w:val="none" w:sz="0" w:space="0" w:color="auto"/>
          </w:divBdr>
        </w:div>
        <w:div w:id="715661031">
          <w:marLeft w:val="1080"/>
          <w:marRight w:val="0"/>
          <w:marTop w:val="100"/>
          <w:marBottom w:val="0"/>
          <w:divBdr>
            <w:top w:val="none" w:sz="0" w:space="0" w:color="auto"/>
            <w:left w:val="none" w:sz="0" w:space="0" w:color="auto"/>
            <w:bottom w:val="none" w:sz="0" w:space="0" w:color="auto"/>
            <w:right w:val="none" w:sz="0" w:space="0" w:color="auto"/>
          </w:divBdr>
        </w:div>
        <w:div w:id="1259294367">
          <w:marLeft w:val="1800"/>
          <w:marRight w:val="0"/>
          <w:marTop w:val="100"/>
          <w:marBottom w:val="0"/>
          <w:divBdr>
            <w:top w:val="none" w:sz="0" w:space="0" w:color="auto"/>
            <w:left w:val="none" w:sz="0" w:space="0" w:color="auto"/>
            <w:bottom w:val="none" w:sz="0" w:space="0" w:color="auto"/>
            <w:right w:val="none" w:sz="0" w:space="0" w:color="auto"/>
          </w:divBdr>
        </w:div>
        <w:div w:id="1400514314">
          <w:marLeft w:val="1800"/>
          <w:marRight w:val="0"/>
          <w:marTop w:val="100"/>
          <w:marBottom w:val="0"/>
          <w:divBdr>
            <w:top w:val="none" w:sz="0" w:space="0" w:color="auto"/>
            <w:left w:val="none" w:sz="0" w:space="0" w:color="auto"/>
            <w:bottom w:val="none" w:sz="0" w:space="0" w:color="auto"/>
            <w:right w:val="none" w:sz="0" w:space="0" w:color="auto"/>
          </w:divBdr>
        </w:div>
      </w:divsChild>
    </w:div>
    <w:div w:id="1351637159">
      <w:bodyDiv w:val="1"/>
      <w:marLeft w:val="0"/>
      <w:marRight w:val="0"/>
      <w:marTop w:val="0"/>
      <w:marBottom w:val="0"/>
      <w:divBdr>
        <w:top w:val="none" w:sz="0" w:space="0" w:color="auto"/>
        <w:left w:val="none" w:sz="0" w:space="0" w:color="auto"/>
        <w:bottom w:val="none" w:sz="0" w:space="0" w:color="auto"/>
        <w:right w:val="none" w:sz="0" w:space="0" w:color="auto"/>
      </w:divBdr>
    </w:div>
    <w:div w:id="1745032474">
      <w:bodyDiv w:val="1"/>
      <w:marLeft w:val="0"/>
      <w:marRight w:val="0"/>
      <w:marTop w:val="0"/>
      <w:marBottom w:val="0"/>
      <w:divBdr>
        <w:top w:val="none" w:sz="0" w:space="0" w:color="auto"/>
        <w:left w:val="none" w:sz="0" w:space="0" w:color="auto"/>
        <w:bottom w:val="none" w:sz="0" w:space="0" w:color="auto"/>
        <w:right w:val="none" w:sz="0" w:space="0" w:color="auto"/>
      </w:divBdr>
    </w:div>
    <w:div w:id="1817339635">
      <w:bodyDiv w:val="1"/>
      <w:marLeft w:val="0"/>
      <w:marRight w:val="0"/>
      <w:marTop w:val="0"/>
      <w:marBottom w:val="0"/>
      <w:divBdr>
        <w:top w:val="none" w:sz="0" w:space="0" w:color="auto"/>
        <w:left w:val="none" w:sz="0" w:space="0" w:color="auto"/>
        <w:bottom w:val="none" w:sz="0" w:space="0" w:color="auto"/>
        <w:right w:val="none" w:sz="0" w:space="0" w:color="auto"/>
      </w:divBdr>
    </w:div>
    <w:div w:id="1864980990">
      <w:bodyDiv w:val="1"/>
      <w:marLeft w:val="0"/>
      <w:marRight w:val="0"/>
      <w:marTop w:val="0"/>
      <w:marBottom w:val="0"/>
      <w:divBdr>
        <w:top w:val="none" w:sz="0" w:space="0" w:color="auto"/>
        <w:left w:val="none" w:sz="0" w:space="0" w:color="auto"/>
        <w:bottom w:val="none" w:sz="0" w:space="0" w:color="auto"/>
        <w:right w:val="none" w:sz="0" w:space="0" w:color="auto"/>
      </w:divBdr>
      <w:divsChild>
        <w:div w:id="340864510">
          <w:marLeft w:val="0"/>
          <w:marRight w:val="0"/>
          <w:marTop w:val="0"/>
          <w:marBottom w:val="0"/>
          <w:divBdr>
            <w:top w:val="none" w:sz="0" w:space="0" w:color="auto"/>
            <w:left w:val="none" w:sz="0" w:space="0" w:color="auto"/>
            <w:bottom w:val="none" w:sz="0" w:space="0" w:color="auto"/>
            <w:right w:val="none" w:sz="0" w:space="0" w:color="auto"/>
          </w:divBdr>
        </w:div>
      </w:divsChild>
    </w:div>
    <w:div w:id="1882863401">
      <w:bodyDiv w:val="1"/>
      <w:marLeft w:val="0"/>
      <w:marRight w:val="0"/>
      <w:marTop w:val="0"/>
      <w:marBottom w:val="0"/>
      <w:divBdr>
        <w:top w:val="none" w:sz="0" w:space="0" w:color="auto"/>
        <w:left w:val="none" w:sz="0" w:space="0" w:color="auto"/>
        <w:bottom w:val="none" w:sz="0" w:space="0" w:color="auto"/>
        <w:right w:val="none" w:sz="0" w:space="0" w:color="auto"/>
      </w:divBdr>
      <w:divsChild>
        <w:div w:id="980961786">
          <w:marLeft w:val="360"/>
          <w:marRight w:val="0"/>
          <w:marTop w:val="200"/>
          <w:marBottom w:val="0"/>
          <w:divBdr>
            <w:top w:val="none" w:sz="0" w:space="0" w:color="auto"/>
            <w:left w:val="none" w:sz="0" w:space="0" w:color="auto"/>
            <w:bottom w:val="none" w:sz="0" w:space="0" w:color="auto"/>
            <w:right w:val="none" w:sz="0" w:space="0" w:color="auto"/>
          </w:divBdr>
        </w:div>
        <w:div w:id="1137377381">
          <w:marLeft w:val="1080"/>
          <w:marRight w:val="0"/>
          <w:marTop w:val="100"/>
          <w:marBottom w:val="0"/>
          <w:divBdr>
            <w:top w:val="none" w:sz="0" w:space="0" w:color="auto"/>
            <w:left w:val="none" w:sz="0" w:space="0" w:color="auto"/>
            <w:bottom w:val="none" w:sz="0" w:space="0" w:color="auto"/>
            <w:right w:val="none" w:sz="0" w:space="0" w:color="auto"/>
          </w:divBdr>
        </w:div>
        <w:div w:id="599064680">
          <w:marLeft w:val="1080"/>
          <w:marRight w:val="0"/>
          <w:marTop w:val="100"/>
          <w:marBottom w:val="0"/>
          <w:divBdr>
            <w:top w:val="none" w:sz="0" w:space="0" w:color="auto"/>
            <w:left w:val="none" w:sz="0" w:space="0" w:color="auto"/>
            <w:bottom w:val="none" w:sz="0" w:space="0" w:color="auto"/>
            <w:right w:val="none" w:sz="0" w:space="0" w:color="auto"/>
          </w:divBdr>
        </w:div>
        <w:div w:id="775365681">
          <w:marLeft w:val="1080"/>
          <w:marRight w:val="0"/>
          <w:marTop w:val="100"/>
          <w:marBottom w:val="0"/>
          <w:divBdr>
            <w:top w:val="none" w:sz="0" w:space="0" w:color="auto"/>
            <w:left w:val="none" w:sz="0" w:space="0" w:color="auto"/>
            <w:bottom w:val="none" w:sz="0" w:space="0" w:color="auto"/>
            <w:right w:val="none" w:sz="0" w:space="0" w:color="auto"/>
          </w:divBdr>
        </w:div>
      </w:divsChild>
    </w:div>
    <w:div w:id="213420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n.wikipedia.org/wiki/Bus_%28computing%29"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n.wikipedia.org/wiki/Communications_protocol" TargetMode="External"/><Relationship Id="rId17" Type="http://schemas.openxmlformats.org/officeDocument/2006/relationships/hyperlink" Target="http://www.usb.org/developers/docs/usb_31_010516.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en.wikipedia.org/wiki/USB_Implementers_Foru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echnical_standar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USB" TargetMode="External"/><Relationship Id="rId23" Type="http://schemas.openxmlformats.org/officeDocument/2006/relationships/footer" Target="footer3.xml"/><Relationship Id="rId10" Type="http://schemas.openxmlformats.org/officeDocument/2006/relationships/hyperlink" Target="https://en.wikipedia.org/wiki/Category_5_cable" TargetMode="Externa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n.wikipedia.org/wiki/Computer"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BC95C9-EF23-499C-BD3A-7FBB01071CA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A7358-BA8B-4DF5-B29B-BF2D07BD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15</Pages>
  <Words>5224</Words>
  <Characters>29778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Watson</dc:creator>
  <cp:lastModifiedBy>John Watson</cp:lastModifiedBy>
  <cp:revision>4</cp:revision>
  <dcterms:created xsi:type="dcterms:W3CDTF">2016-06-05T16:02:00Z</dcterms:created>
  <dcterms:modified xsi:type="dcterms:W3CDTF">2016-06-06T18:08:00Z</dcterms:modified>
</cp:coreProperties>
</file>