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33D8" w14:textId="0CED73DF" w:rsidR="001C63F8" w:rsidRDefault="009B5CFC" w:rsidP="009B5CFC">
      <w:pPr>
        <w:pStyle w:val="Title"/>
      </w:pPr>
      <w:r>
        <w:t>Blockchain PSIG Notes</w:t>
      </w:r>
    </w:p>
    <w:p w14:paraId="549E146A" w14:textId="126B0BF2" w:rsidR="009B5CFC" w:rsidRPr="00EB3685" w:rsidRDefault="009B5CFC">
      <w:pPr>
        <w:rPr>
          <w:i/>
          <w:iCs/>
        </w:rPr>
      </w:pPr>
      <w:r w:rsidRPr="009B5CFC">
        <w:rPr>
          <w:i/>
          <w:iCs/>
        </w:rPr>
        <w:t>1 August 2019</w:t>
      </w:r>
    </w:p>
    <w:p w14:paraId="4B98CDE1" w14:textId="7DFC954C" w:rsidR="009B5CFC" w:rsidRDefault="009B5CFC" w:rsidP="009B5CFC">
      <w:pPr>
        <w:pStyle w:val="Heading1"/>
      </w:pPr>
      <w:r>
        <w:t>Attendees</w:t>
      </w:r>
    </w:p>
    <w:p w14:paraId="5DF89272" w14:textId="71128C07" w:rsidR="009B5CFC" w:rsidRDefault="009B5CFC" w:rsidP="009B5CFC">
      <w:pPr>
        <w:pStyle w:val="ListParagraph"/>
        <w:numPr>
          <w:ilvl w:val="0"/>
          <w:numId w:val="1"/>
        </w:numPr>
      </w:pPr>
      <w:r>
        <w:t>Allen Brown</w:t>
      </w:r>
    </w:p>
    <w:p w14:paraId="6F92DF60" w14:textId="41821102" w:rsidR="009B5CFC" w:rsidRDefault="009B5CFC" w:rsidP="009B5CFC">
      <w:pPr>
        <w:pStyle w:val="ListParagraph"/>
        <w:numPr>
          <w:ilvl w:val="0"/>
          <w:numId w:val="1"/>
        </w:numPr>
      </w:pPr>
      <w:r>
        <w:t>Jim Lynch</w:t>
      </w:r>
    </w:p>
    <w:p w14:paraId="124F811F" w14:textId="0E4A345C" w:rsidR="009B5CFC" w:rsidRDefault="009B5CFC" w:rsidP="009B5CFC">
      <w:pPr>
        <w:pStyle w:val="ListParagraph"/>
        <w:numPr>
          <w:ilvl w:val="0"/>
          <w:numId w:val="1"/>
        </w:numPr>
      </w:pPr>
      <w:r>
        <w:t>Karen Shunk</w:t>
      </w:r>
    </w:p>
    <w:p w14:paraId="4FC7688A" w14:textId="1D71006F" w:rsidR="009B5CFC" w:rsidRDefault="009B5CFC" w:rsidP="009B5CFC">
      <w:pPr>
        <w:pStyle w:val="ListParagraph"/>
        <w:numPr>
          <w:ilvl w:val="0"/>
          <w:numId w:val="1"/>
        </w:numPr>
      </w:pPr>
      <w:r>
        <w:t>Nelson</w:t>
      </w:r>
    </w:p>
    <w:p w14:paraId="132A5474" w14:textId="2D942CB7" w:rsidR="009B5CFC" w:rsidRDefault="009B5CFC" w:rsidP="009B5CFC">
      <w:pPr>
        <w:pStyle w:val="ListParagraph"/>
        <w:numPr>
          <w:ilvl w:val="0"/>
          <w:numId w:val="1"/>
        </w:numPr>
      </w:pPr>
      <w:r>
        <w:t>Richard Beatch</w:t>
      </w:r>
    </w:p>
    <w:p w14:paraId="288426D3" w14:textId="35D361E1" w:rsidR="009B5CFC" w:rsidRDefault="009B5CFC" w:rsidP="009B5CFC">
      <w:pPr>
        <w:pStyle w:val="ListParagraph"/>
        <w:numPr>
          <w:ilvl w:val="0"/>
          <w:numId w:val="1"/>
        </w:numPr>
      </w:pPr>
      <w:r>
        <w:t>Mike Bennett</w:t>
      </w:r>
    </w:p>
    <w:p w14:paraId="095EBAA6" w14:textId="1EEF3F29" w:rsidR="009B5CFC" w:rsidRDefault="008E7580" w:rsidP="009B5CFC">
      <w:r>
        <w:t>Copy these notes to RB</w:t>
      </w:r>
    </w:p>
    <w:p w14:paraId="5B56D3CC" w14:textId="069C7C06" w:rsidR="00521E1E" w:rsidRDefault="00521E1E" w:rsidP="00521E1E">
      <w:pPr>
        <w:pStyle w:val="Heading1"/>
      </w:pPr>
      <w:r>
        <w:t>Agenda</w:t>
      </w:r>
    </w:p>
    <w:p w14:paraId="3C4EB577" w14:textId="06F05F4C" w:rsidR="00521E1E" w:rsidRDefault="00521E1E" w:rsidP="00521E1E">
      <w:pPr>
        <w:pStyle w:val="ListParagraph"/>
        <w:numPr>
          <w:ilvl w:val="0"/>
          <w:numId w:val="9"/>
        </w:numPr>
      </w:pPr>
      <w:r>
        <w:t>Housekeeping</w:t>
      </w:r>
    </w:p>
    <w:p w14:paraId="4E8490B8" w14:textId="2176AB3F" w:rsidR="00521E1E" w:rsidRDefault="00521E1E" w:rsidP="00521E1E">
      <w:pPr>
        <w:pStyle w:val="ListParagraph"/>
        <w:numPr>
          <w:ilvl w:val="0"/>
          <w:numId w:val="9"/>
        </w:numPr>
      </w:pPr>
      <w:r>
        <w:t>IDs for Crypto Assets WG update</w:t>
      </w:r>
    </w:p>
    <w:p w14:paraId="609447A2" w14:textId="47EE1EEC" w:rsidR="000C43BD" w:rsidRDefault="000C43BD" w:rsidP="00521E1E">
      <w:pPr>
        <w:pStyle w:val="ListParagraph"/>
        <w:numPr>
          <w:ilvl w:val="0"/>
          <w:numId w:val="9"/>
        </w:numPr>
      </w:pPr>
      <w:r>
        <w:t>Plans for Nashville</w:t>
      </w:r>
    </w:p>
    <w:p w14:paraId="1525181B" w14:textId="1267C8AC" w:rsidR="000C43BD" w:rsidRPr="00521E1E" w:rsidRDefault="000C43BD" w:rsidP="00521E1E">
      <w:pPr>
        <w:pStyle w:val="ListParagraph"/>
        <w:numPr>
          <w:ilvl w:val="0"/>
          <w:numId w:val="9"/>
        </w:numPr>
      </w:pPr>
      <w:r>
        <w:t>AoB</w:t>
      </w:r>
    </w:p>
    <w:p w14:paraId="602D1E13" w14:textId="44FD4A3C" w:rsidR="009B5CFC" w:rsidRDefault="009B5CFC" w:rsidP="009B5CFC">
      <w:pPr>
        <w:pStyle w:val="Heading1"/>
      </w:pPr>
      <w:r>
        <w:t>Housekeeping</w:t>
      </w:r>
    </w:p>
    <w:p w14:paraId="4415AE9F" w14:textId="1A3A9C3D" w:rsidR="009B5CFC" w:rsidRDefault="009B5CFC" w:rsidP="009B5CFC">
      <w:pPr>
        <w:pStyle w:val="Heading2"/>
      </w:pPr>
      <w:r>
        <w:t>Wiki</w:t>
      </w:r>
    </w:p>
    <w:p w14:paraId="55888AC1" w14:textId="0B7D56F3" w:rsidR="00ED7722" w:rsidRPr="00ED7722" w:rsidRDefault="00ED7722" w:rsidP="00ED7722">
      <w:r>
        <w:t>Has a Public and a Private area.</w:t>
      </w:r>
    </w:p>
    <w:p w14:paraId="37E52BF7" w14:textId="6EE58068" w:rsidR="009B5CFC" w:rsidRDefault="009B5CFC" w:rsidP="009B5CFC">
      <w:r>
        <w:t xml:space="preserve">Can we move the minutes to the Public </w:t>
      </w:r>
      <w:r w:rsidR="00EB3685">
        <w:t>space?</w:t>
      </w:r>
    </w:p>
    <w:p w14:paraId="6D60FAF0" w14:textId="26413468" w:rsidR="009B5CFC" w:rsidRDefault="009B5CFC" w:rsidP="00EB3685">
      <w:pPr>
        <w:pStyle w:val="ListParagraph"/>
        <w:numPr>
          <w:ilvl w:val="0"/>
          <w:numId w:val="8"/>
        </w:numPr>
      </w:pPr>
      <w:r>
        <w:t>No objections to that.</w:t>
      </w:r>
    </w:p>
    <w:p w14:paraId="2E8434FA" w14:textId="5F7F1C24" w:rsidR="00ED7722" w:rsidRDefault="00ED7722" w:rsidP="00EB3685">
      <w:pPr>
        <w:pStyle w:val="ListParagraph"/>
        <w:numPr>
          <w:ilvl w:val="0"/>
          <w:numId w:val="8"/>
        </w:numPr>
      </w:pPr>
      <w:r>
        <w:t>MB to action / find out how to do this</w:t>
      </w:r>
    </w:p>
    <w:p w14:paraId="2A677A6E" w14:textId="3412C401" w:rsidR="00ED7722" w:rsidRDefault="00ED7722" w:rsidP="00ED7722">
      <w:pPr>
        <w:pStyle w:val="Heading3"/>
      </w:pPr>
      <w:r>
        <w:t>Wiki Access</w:t>
      </w:r>
    </w:p>
    <w:p w14:paraId="5FAFC76B" w14:textId="104D789F" w:rsidR="009B5CFC" w:rsidRDefault="009B5CFC" w:rsidP="009B5CFC">
      <w:r>
        <w:t>GS1 is a member of OMG</w:t>
      </w:r>
    </w:p>
    <w:p w14:paraId="776E54D2" w14:textId="6B0F177A" w:rsidR="009B5CFC" w:rsidRDefault="009B5CFC" w:rsidP="009B5CFC">
      <w:r>
        <w:t>MB to make a log</w:t>
      </w:r>
      <w:r w:rsidR="00EB3685">
        <w:t>in</w:t>
      </w:r>
      <w:r>
        <w:t xml:space="preserve"> for Jim Lynch</w:t>
      </w:r>
    </w:p>
    <w:p w14:paraId="6EC0A709" w14:textId="1A9834BE" w:rsidR="009B5CFC" w:rsidRDefault="009B5CFC" w:rsidP="009B5CFC">
      <w:r>
        <w:t>Nelson also</w:t>
      </w:r>
      <w:r w:rsidR="00EB3685">
        <w:t xml:space="preserve"> (IOTA is a member)</w:t>
      </w:r>
    </w:p>
    <w:p w14:paraId="7CAE6890" w14:textId="77777777" w:rsidR="009B5CFC" w:rsidRDefault="009B5CFC" w:rsidP="009B5CFC">
      <w:pPr>
        <w:pStyle w:val="Heading3"/>
      </w:pPr>
      <w:r>
        <w:t>GS1 Presentation</w:t>
      </w:r>
    </w:p>
    <w:p w14:paraId="1E180329" w14:textId="1050C7B2" w:rsidR="009B5CFC" w:rsidRDefault="009B5CFC" w:rsidP="009B5CFC">
      <w:r>
        <w:t>Possible 5 September (or 19</w:t>
      </w:r>
      <w:r w:rsidRPr="009B5CFC">
        <w:rPr>
          <w:vertAlign w:val="superscript"/>
        </w:rPr>
        <w:t>th</w:t>
      </w:r>
      <w:r>
        <w:t>)</w:t>
      </w:r>
    </w:p>
    <w:p w14:paraId="649527EA" w14:textId="529481B7" w:rsidR="009B5CFC" w:rsidRDefault="00ED7722" w:rsidP="009B5CFC">
      <w:r w:rsidRPr="00ED7722">
        <w:rPr>
          <w:b/>
          <w:bCs/>
        </w:rPr>
        <w:t>Decision:</w:t>
      </w:r>
      <w:r>
        <w:t xml:space="preserve"> </w:t>
      </w:r>
      <w:r w:rsidR="009B5CFC">
        <w:t>We go with the 5</w:t>
      </w:r>
      <w:r w:rsidR="009B5CFC" w:rsidRPr="009B5CFC">
        <w:rPr>
          <w:vertAlign w:val="superscript"/>
        </w:rPr>
        <w:t>th</w:t>
      </w:r>
      <w:r w:rsidR="009B5CFC">
        <w:t xml:space="preserve">. </w:t>
      </w:r>
    </w:p>
    <w:p w14:paraId="26967C0B" w14:textId="37BCA5C5" w:rsidR="009B5CFC" w:rsidRDefault="009B5CFC" w:rsidP="009B5CFC">
      <w:pPr>
        <w:pStyle w:val="Heading1"/>
      </w:pPr>
      <w:r>
        <w:t>ID of Crypto Assets</w:t>
      </w:r>
    </w:p>
    <w:p w14:paraId="5B304FA8" w14:textId="4C37D88B" w:rsidR="009B5CFC" w:rsidRDefault="009B5CFC" w:rsidP="009B5CFC">
      <w:r>
        <w:t>Update from Richard Beatch</w:t>
      </w:r>
    </w:p>
    <w:p w14:paraId="157B33AD" w14:textId="4F91EFDB" w:rsidR="009B5CFC" w:rsidRDefault="002E2D03" w:rsidP="009B5CFC">
      <w:r>
        <w:t xml:space="preserve">The WG </w:t>
      </w:r>
      <w:r w:rsidR="009B5CFC">
        <w:t>Started in Amsterdam</w:t>
      </w:r>
    </w:p>
    <w:p w14:paraId="6DA49538" w14:textId="0862B04C" w:rsidR="009B5CFC" w:rsidRDefault="009B5CFC" w:rsidP="009B5CFC">
      <w:r>
        <w:t>Started with scope:</w:t>
      </w:r>
    </w:p>
    <w:p w14:paraId="4D1204E9" w14:textId="55E438C4" w:rsidR="009B5CFC" w:rsidRDefault="009B5CFC" w:rsidP="009B5CFC">
      <w:pPr>
        <w:pStyle w:val="ListParagraph"/>
        <w:numPr>
          <w:ilvl w:val="0"/>
          <w:numId w:val="2"/>
        </w:numPr>
      </w:pPr>
      <w:r>
        <w:t>Crypto tokens (BTC etc.)</w:t>
      </w:r>
    </w:p>
    <w:p w14:paraId="2F6295D7" w14:textId="2C64BD4B" w:rsidR="009B5CFC" w:rsidRDefault="009B5CFC" w:rsidP="009B5CFC">
      <w:pPr>
        <w:pStyle w:val="ListParagraph"/>
        <w:numPr>
          <w:ilvl w:val="0"/>
          <w:numId w:val="2"/>
        </w:numPr>
      </w:pPr>
      <w:r>
        <w:t>Things that can be stored and represented on DLT e.g. artworks</w:t>
      </w:r>
    </w:p>
    <w:p w14:paraId="5D3DF173" w14:textId="458B4DEE" w:rsidR="009B5CFC" w:rsidRDefault="009B5CFC" w:rsidP="009B5CFC">
      <w:r>
        <w:lastRenderedPageBreak/>
        <w:t>Had 3 meetings</w:t>
      </w:r>
      <w:r w:rsidR="002E2D03">
        <w:t xml:space="preserve"> to date</w:t>
      </w:r>
      <w:r>
        <w:t>; every other Wed at 11am ET. Next call 7 Aug</w:t>
      </w:r>
    </w:p>
    <w:p w14:paraId="5970524C" w14:textId="3B187AFC" w:rsidR="009B5CFC" w:rsidRDefault="009B5CFC" w:rsidP="009B5CFC">
      <w:r>
        <w:t>Includes (now) the group address for bc-psig</w:t>
      </w:r>
    </w:p>
    <w:p w14:paraId="7D911500" w14:textId="1D4BF4D5" w:rsidR="009B5CFC" w:rsidRDefault="009B5CFC" w:rsidP="009B5CFC">
      <w:r>
        <w:t>Looking to add a 2</w:t>
      </w:r>
      <w:r w:rsidRPr="009B5CFC">
        <w:rPr>
          <w:vertAlign w:val="superscript"/>
        </w:rPr>
        <w:t>nd</w:t>
      </w:r>
      <w:r>
        <w:t xml:space="preserve"> meeting. TZ considerations e.g. Pac Rim / Aus. Probably early ET. </w:t>
      </w:r>
    </w:p>
    <w:p w14:paraId="090C61CC" w14:textId="4CAE4568" w:rsidR="00703632" w:rsidRDefault="00703632" w:rsidP="00703632">
      <w:pPr>
        <w:pStyle w:val="Heading3"/>
      </w:pPr>
      <w:r>
        <w:t>Scope</w:t>
      </w:r>
    </w:p>
    <w:p w14:paraId="05FC3E5D" w14:textId="178CA115" w:rsidR="009B5CFC" w:rsidRDefault="009B5CFC" w:rsidP="009B5CFC">
      <w:r>
        <w:t>In</w:t>
      </w:r>
      <w:r w:rsidR="00703632">
        <w:t xml:space="preserve">cluded: </w:t>
      </w:r>
      <w:r>
        <w:t xml:space="preserve"> things like bitcoin</w:t>
      </w:r>
    </w:p>
    <w:p w14:paraId="79CCF575" w14:textId="6E0FBFF5" w:rsidR="009B5CFC" w:rsidRDefault="009B5CFC" w:rsidP="009B5CFC">
      <w:r>
        <w:t xml:space="preserve">DLT </w:t>
      </w:r>
      <w:r w:rsidR="00521E1E">
        <w:t>representations</w:t>
      </w:r>
      <w:r>
        <w:t xml:space="preserve"> of artworks – assume not</w:t>
      </w:r>
    </w:p>
    <w:p w14:paraId="505D66C5" w14:textId="746E410A" w:rsidR="009B5CFC" w:rsidRDefault="009B5CFC" w:rsidP="006E4816">
      <w:pPr>
        <w:pStyle w:val="Heading3"/>
      </w:pPr>
      <w:r>
        <w:t>Conclusions</w:t>
      </w:r>
      <w:r w:rsidR="00703632">
        <w:t xml:space="preserve"> on Scope</w:t>
      </w:r>
      <w:r>
        <w:t xml:space="preserve">: </w:t>
      </w:r>
    </w:p>
    <w:p w14:paraId="7A9F92F1" w14:textId="332046A4" w:rsidR="009B5CFC" w:rsidRDefault="009B5CFC" w:rsidP="009B5CFC">
      <w:pPr>
        <w:pStyle w:val="ListParagraph"/>
        <w:numPr>
          <w:ilvl w:val="0"/>
          <w:numId w:val="3"/>
        </w:numPr>
      </w:pPr>
      <w:r>
        <w:t>Crypto currency</w:t>
      </w:r>
    </w:p>
    <w:p w14:paraId="7842BE1E" w14:textId="2A3BC6C4" w:rsidR="009B5CFC" w:rsidRDefault="00521E1E" w:rsidP="009B5CFC">
      <w:pPr>
        <w:pStyle w:val="ListParagraph"/>
        <w:numPr>
          <w:ilvl w:val="0"/>
          <w:numId w:val="3"/>
        </w:numPr>
      </w:pPr>
      <w:r>
        <w:t>Crypto</w:t>
      </w:r>
      <w:r w:rsidR="009B5CFC">
        <w:t xml:space="preserve"> representations of financial instruments</w:t>
      </w:r>
    </w:p>
    <w:p w14:paraId="68B8A201" w14:textId="29477F02" w:rsidR="009B5CFC" w:rsidRDefault="009B5CFC" w:rsidP="009B5CFC">
      <w:pPr>
        <w:pStyle w:val="ListParagraph"/>
        <w:numPr>
          <w:ilvl w:val="1"/>
          <w:numId w:val="3"/>
        </w:numPr>
      </w:pPr>
      <w:r>
        <w:t>E.g. Cadence – have a crypto representation of a basic FI of the sort a normal data vendor would know about</w:t>
      </w:r>
    </w:p>
    <w:p w14:paraId="36E0326A" w14:textId="723A8A0A" w:rsidR="009B5CFC" w:rsidRDefault="009B5CFC" w:rsidP="009B5CFC">
      <w:pPr>
        <w:pStyle w:val="ListParagraph"/>
        <w:numPr>
          <w:ilvl w:val="1"/>
          <w:numId w:val="3"/>
        </w:numPr>
      </w:pPr>
      <w:r>
        <w:t>T</w:t>
      </w:r>
      <w:r w:rsidR="00672D3E">
        <w:t>r</w:t>
      </w:r>
      <w:r>
        <w:t>ad FIs as underlyer as it were</w:t>
      </w:r>
    </w:p>
    <w:p w14:paraId="33236920" w14:textId="248F2370" w:rsidR="009B5CFC" w:rsidRDefault="009B5CFC" w:rsidP="00703632">
      <w:pPr>
        <w:pStyle w:val="Heading3"/>
      </w:pPr>
      <w:r>
        <w:t xml:space="preserve">What to include at a more granular level? </w:t>
      </w:r>
    </w:p>
    <w:p w14:paraId="224F4B11" w14:textId="7BA9E4AF" w:rsidR="009B5CFC" w:rsidRDefault="00672D3E" w:rsidP="009B5CFC">
      <w:r w:rsidRPr="00703632">
        <w:rPr>
          <w:b/>
          <w:bCs/>
        </w:rPr>
        <w:t>Crypto ccy:</w:t>
      </w:r>
      <w:r>
        <w:t xml:space="preserve"> minimal requirements to create one. Server, programming know-how</w:t>
      </w:r>
    </w:p>
    <w:p w14:paraId="3FB706E2" w14:textId="3CADBF95" w:rsidR="00672D3E" w:rsidRDefault="00672D3E" w:rsidP="009B5CFC">
      <w:r>
        <w:t xml:space="preserve">Server could be somewhere problematic e.g. Iran. </w:t>
      </w:r>
      <w:r w:rsidR="00521E1E">
        <w:t>Problem</w:t>
      </w:r>
      <w:r>
        <w:t xml:space="preserve"> for data vendors</w:t>
      </w:r>
    </w:p>
    <w:p w14:paraId="2CF12656" w14:textId="6C1CA975" w:rsidR="00672D3E" w:rsidRDefault="00672D3E" w:rsidP="009B5CFC">
      <w:r>
        <w:t>Have to distinguish between good and less reputable C</w:t>
      </w:r>
      <w:r w:rsidR="00521E1E">
        <w:t>rypto</w:t>
      </w:r>
      <w:r>
        <w:t xml:space="preserve"> Ccys. </w:t>
      </w:r>
    </w:p>
    <w:p w14:paraId="69AEA21C" w14:textId="6BFE21CB" w:rsidR="00672D3E" w:rsidRDefault="00672D3E" w:rsidP="009B5CFC">
      <w:r w:rsidRPr="00521E1E">
        <w:rPr>
          <w:b/>
          <w:bCs/>
        </w:rPr>
        <w:t>Decision:</w:t>
      </w:r>
      <w:r>
        <w:t xml:space="preserve"> instead of </w:t>
      </w:r>
      <w:r w:rsidR="00521E1E">
        <w:t>adjudicating</w:t>
      </w:r>
      <w:r>
        <w:t xml:space="preserve"> these, </w:t>
      </w:r>
      <w:r w:rsidR="00521E1E">
        <w:t>l</w:t>
      </w:r>
      <w:r>
        <w:t>ook at crypto exchange. If a good C</w:t>
      </w:r>
      <w:r w:rsidR="00521E1E">
        <w:t>rypto</w:t>
      </w:r>
      <w:r>
        <w:t xml:space="preserve"> exchange or a percentage of the list it, include them</w:t>
      </w:r>
      <w:r w:rsidR="00521E1E">
        <w:t>.</w:t>
      </w:r>
    </w:p>
    <w:p w14:paraId="156D9FCD" w14:textId="63AF36AB" w:rsidR="00672D3E" w:rsidRDefault="00672D3E" w:rsidP="009B5CFC">
      <w:r>
        <w:t>Then: what is a good C</w:t>
      </w:r>
      <w:r w:rsidR="00521E1E">
        <w:t>rypto</w:t>
      </w:r>
      <w:r>
        <w:t xml:space="preserve"> exchange. Harder but possible. </w:t>
      </w:r>
    </w:p>
    <w:p w14:paraId="147CB293" w14:textId="3243F480" w:rsidR="00672D3E" w:rsidRDefault="00521E1E" w:rsidP="009B5CFC">
      <w:r>
        <w:t xml:space="preserve">If </w:t>
      </w:r>
      <w:r w:rsidR="00672D3E">
        <w:t>the C</w:t>
      </w:r>
      <w:r>
        <w:t>rypto</w:t>
      </w:r>
      <w:r w:rsidR="00672D3E">
        <w:t xml:space="preserve"> exch</w:t>
      </w:r>
      <w:r>
        <w:t>ange</w:t>
      </w:r>
      <w:r w:rsidR="00672D3E">
        <w:t xml:space="preserve"> does crosses between a crypto and fiat ccy, and works with banks, </w:t>
      </w:r>
      <w:r>
        <w:t xml:space="preserve">that </w:t>
      </w:r>
      <w:r w:rsidR="00672D3E">
        <w:t xml:space="preserve">makes it legit. </w:t>
      </w:r>
    </w:p>
    <w:p w14:paraId="2977855E" w14:textId="54ACDF00" w:rsidR="00672D3E" w:rsidRDefault="00672D3E" w:rsidP="009B5CFC">
      <w:r>
        <w:t xml:space="preserve">Then if a % of these recognize the ccy then we include it. </w:t>
      </w:r>
    </w:p>
    <w:p w14:paraId="06F3EDED" w14:textId="25EFC07B" w:rsidR="00672D3E" w:rsidRDefault="00672D3E" w:rsidP="00521E1E">
      <w:pPr>
        <w:pStyle w:val="Heading3"/>
      </w:pPr>
      <w:r>
        <w:t xml:space="preserve">Further: </w:t>
      </w:r>
    </w:p>
    <w:p w14:paraId="79B807EC" w14:textId="3A93148E" w:rsidR="00672D3E" w:rsidRDefault="00672D3E" w:rsidP="009B5CFC">
      <w:r>
        <w:t xml:space="preserve">Also realize just the ccy is not sufficient, because: </w:t>
      </w:r>
    </w:p>
    <w:p w14:paraId="37886C8C" w14:textId="7407AFEF" w:rsidR="00672D3E" w:rsidRDefault="00672D3E" w:rsidP="00672D3E">
      <w:pPr>
        <w:pStyle w:val="ListParagraph"/>
        <w:numPr>
          <w:ilvl w:val="0"/>
          <w:numId w:val="4"/>
        </w:numPr>
      </w:pPr>
      <w:r>
        <w:t>It doesn’t match what we do with othe</w:t>
      </w:r>
      <w:r w:rsidR="00521E1E">
        <w:t>r</w:t>
      </w:r>
      <w:r>
        <w:t xml:space="preserve"> ccys</w:t>
      </w:r>
    </w:p>
    <w:p w14:paraId="00AFA715" w14:textId="65F55111" w:rsidR="00672D3E" w:rsidRDefault="00672D3E" w:rsidP="00672D3E">
      <w:pPr>
        <w:pStyle w:val="ListParagraph"/>
        <w:numPr>
          <w:ilvl w:val="1"/>
          <w:numId w:val="4"/>
        </w:numPr>
      </w:pPr>
      <w:r>
        <w:t>E.g. no ID for EUR but one for EUR / USD Cross</w:t>
      </w:r>
    </w:p>
    <w:p w14:paraId="61493ACD" w14:textId="1FF3F0E8" w:rsidR="00672D3E" w:rsidRDefault="00672D3E" w:rsidP="00672D3E">
      <w:pPr>
        <w:pStyle w:val="ListParagraph"/>
        <w:numPr>
          <w:ilvl w:val="0"/>
          <w:numId w:val="4"/>
        </w:numPr>
      </w:pPr>
      <w:r>
        <w:t xml:space="preserve">So we should include crosses as what </w:t>
      </w:r>
      <w:r w:rsidR="00033EED">
        <w:t>is identified</w:t>
      </w:r>
    </w:p>
    <w:p w14:paraId="2AEDD4EA" w14:textId="1ABF2C94" w:rsidR="00672D3E" w:rsidRDefault="00672D3E" w:rsidP="000A2DA1">
      <w:pPr>
        <w:pStyle w:val="ListParagraph"/>
        <w:numPr>
          <w:ilvl w:val="1"/>
          <w:numId w:val="4"/>
        </w:numPr>
      </w:pPr>
      <w:r>
        <w:t xml:space="preserve">But the </w:t>
      </w:r>
      <w:r w:rsidR="00033EED">
        <w:t>cross</w:t>
      </w:r>
      <w:r>
        <w:t xml:space="preserve"> between 2 ccys may be radically different on 2 exchanges</w:t>
      </w:r>
    </w:p>
    <w:p w14:paraId="1B4327F8" w14:textId="1AB627FD" w:rsidR="00672D3E" w:rsidRDefault="00672D3E" w:rsidP="000A2DA1">
      <w:pPr>
        <w:pStyle w:val="ListParagraph"/>
        <w:numPr>
          <w:ilvl w:val="1"/>
          <w:numId w:val="4"/>
        </w:numPr>
      </w:pPr>
      <w:r>
        <w:t>So need IDs at the Crypto exch</w:t>
      </w:r>
      <w:r w:rsidR="00033EED">
        <w:t>ange</w:t>
      </w:r>
      <w:r>
        <w:t xml:space="preserve"> level also</w:t>
      </w:r>
    </w:p>
    <w:p w14:paraId="65C4F9C0" w14:textId="2F4A033E" w:rsidR="00672D3E" w:rsidRDefault="00672D3E" w:rsidP="00672D3E">
      <w:r>
        <w:t>This means there is a hierarchy as in FIGI. So extend FIGI to cover this.</w:t>
      </w:r>
    </w:p>
    <w:p w14:paraId="456B282E" w14:textId="4792236D" w:rsidR="00672D3E" w:rsidRDefault="00672D3E" w:rsidP="00672D3E">
      <w:r>
        <w:t xml:space="preserve">Things like Cadence – assets that allow to exchange on </w:t>
      </w:r>
      <w:r w:rsidR="00033EED">
        <w:t>crypto</w:t>
      </w:r>
      <w:r>
        <w:t xml:space="preserve"> exchanges. Not clear if FIGI needs to be identified to cover those. </w:t>
      </w:r>
    </w:p>
    <w:p w14:paraId="04123631" w14:textId="1335679C" w:rsidR="00672D3E" w:rsidRDefault="00672D3E" w:rsidP="00672D3E">
      <w:r>
        <w:t xml:space="preserve">All these conversations ongoing. </w:t>
      </w:r>
    </w:p>
    <w:p w14:paraId="5EAFA40D" w14:textId="2E580A58" w:rsidR="00672D3E" w:rsidRDefault="00672D3E" w:rsidP="00672D3E">
      <w:pPr>
        <w:pStyle w:val="Heading3"/>
      </w:pPr>
      <w:r>
        <w:t>Who</w:t>
      </w:r>
      <w:r w:rsidR="003A4532">
        <w:t xml:space="preserve"> is</w:t>
      </w:r>
      <w:bookmarkStart w:id="0" w:name="_GoBack"/>
      <w:bookmarkEnd w:id="0"/>
      <w:r>
        <w:t xml:space="preserve"> involved?</w:t>
      </w:r>
    </w:p>
    <w:p w14:paraId="0BDEC6C8" w14:textId="01160320" w:rsidR="00672D3E" w:rsidRDefault="00672D3E" w:rsidP="00672D3E">
      <w:pPr>
        <w:pStyle w:val="ListParagraph"/>
        <w:numPr>
          <w:ilvl w:val="0"/>
          <w:numId w:val="5"/>
        </w:numPr>
      </w:pPr>
      <w:r>
        <w:t>Crypto Compare</w:t>
      </w:r>
    </w:p>
    <w:p w14:paraId="448281A5" w14:textId="0E46103C" w:rsidR="00672D3E" w:rsidRDefault="00672D3E" w:rsidP="00672D3E">
      <w:pPr>
        <w:pStyle w:val="ListParagraph"/>
        <w:numPr>
          <w:ilvl w:val="0"/>
          <w:numId w:val="5"/>
        </w:numPr>
      </w:pPr>
      <w:r>
        <w:t>ITSA</w:t>
      </w:r>
    </w:p>
    <w:p w14:paraId="30E9908F" w14:textId="3190A798" w:rsidR="00672D3E" w:rsidRDefault="00672D3E" w:rsidP="00672D3E">
      <w:pPr>
        <w:pStyle w:val="ListParagraph"/>
        <w:numPr>
          <w:ilvl w:val="0"/>
          <w:numId w:val="5"/>
        </w:numPr>
      </w:pPr>
      <w:r>
        <w:t xml:space="preserve">IOTA </w:t>
      </w:r>
    </w:p>
    <w:p w14:paraId="157A2E8A" w14:textId="635E9583" w:rsidR="00672D3E" w:rsidRDefault="00672D3E" w:rsidP="00672D3E">
      <w:pPr>
        <w:pStyle w:val="ListParagraph"/>
        <w:numPr>
          <w:ilvl w:val="0"/>
          <w:numId w:val="5"/>
        </w:numPr>
      </w:pPr>
      <w:r>
        <w:lastRenderedPageBreak/>
        <w:t>Cadence</w:t>
      </w:r>
    </w:p>
    <w:p w14:paraId="3E9AACB0" w14:textId="13B1BF75" w:rsidR="00672D3E" w:rsidRDefault="00672D3E" w:rsidP="00672D3E">
      <w:pPr>
        <w:pStyle w:val="ListParagraph"/>
        <w:numPr>
          <w:ilvl w:val="0"/>
          <w:numId w:val="5"/>
        </w:numPr>
      </w:pPr>
      <w:r>
        <w:t>Blockchain Research Inst</w:t>
      </w:r>
    </w:p>
    <w:p w14:paraId="250A9FBB" w14:textId="6A722C05" w:rsidR="00672D3E" w:rsidRDefault="00672D3E" w:rsidP="00672D3E">
      <w:pPr>
        <w:pStyle w:val="ListParagraph"/>
        <w:numPr>
          <w:ilvl w:val="0"/>
          <w:numId w:val="5"/>
        </w:numPr>
      </w:pPr>
      <w:r>
        <w:t>Kaiko (Paris)</w:t>
      </w:r>
    </w:p>
    <w:p w14:paraId="390FB773" w14:textId="189D6540" w:rsidR="00672D3E" w:rsidRDefault="00672D3E" w:rsidP="00672D3E">
      <w:pPr>
        <w:pStyle w:val="ListParagraph"/>
        <w:numPr>
          <w:ilvl w:val="0"/>
          <w:numId w:val="5"/>
        </w:numPr>
      </w:pPr>
      <w:r>
        <w:t>Bloomberg</w:t>
      </w:r>
    </w:p>
    <w:p w14:paraId="6941F475" w14:textId="25A99583" w:rsidR="00672D3E" w:rsidRDefault="00672D3E" w:rsidP="00672D3E">
      <w:pPr>
        <w:pStyle w:val="ListParagraph"/>
        <w:numPr>
          <w:ilvl w:val="0"/>
          <w:numId w:val="5"/>
        </w:numPr>
      </w:pPr>
      <w:r>
        <w:t>State Street</w:t>
      </w:r>
    </w:p>
    <w:p w14:paraId="75D98CFE" w14:textId="6E0177B9" w:rsidR="00672D3E" w:rsidRDefault="00672D3E" w:rsidP="00672D3E">
      <w:r>
        <w:t>More joining.</w:t>
      </w:r>
    </w:p>
    <w:p w14:paraId="7E9C3495" w14:textId="135C6139" w:rsidR="00672D3E" w:rsidRDefault="00672D3E" w:rsidP="00672D3E">
      <w:pPr>
        <w:pStyle w:val="Heading3"/>
      </w:pPr>
      <w:r>
        <w:t>Questions</w:t>
      </w:r>
      <w:r w:rsidR="006E4816">
        <w:t xml:space="preserve"> and Discussion</w:t>
      </w:r>
    </w:p>
    <w:p w14:paraId="7E87EE5D" w14:textId="77777777" w:rsidR="00033EED" w:rsidRDefault="00672D3E" w:rsidP="00033EED">
      <w:pPr>
        <w:pStyle w:val="Heading4"/>
      </w:pPr>
      <w:r>
        <w:t xml:space="preserve">Assets: </w:t>
      </w:r>
    </w:p>
    <w:p w14:paraId="7FE1EB59" w14:textId="4C65F57F" w:rsidR="00672D3E" w:rsidRDefault="00672D3E" w:rsidP="00672D3E">
      <w:r>
        <w:t xml:space="preserve">May mainly need to extend the underlying data ontology </w:t>
      </w:r>
    </w:p>
    <w:p w14:paraId="482B70D1" w14:textId="48D08B11" w:rsidR="00672D3E" w:rsidRDefault="00672D3E" w:rsidP="00672D3E">
      <w:r>
        <w:t>e.g. hierarchical spot structure for general cross v exchange specific cross</w:t>
      </w:r>
    </w:p>
    <w:p w14:paraId="0373EBD6" w14:textId="0605D798" w:rsidR="00672D3E" w:rsidRDefault="00672D3E" w:rsidP="00033EED">
      <w:pPr>
        <w:pStyle w:val="Heading4"/>
      </w:pPr>
      <w:r>
        <w:t>Crypto assets and kinds of underlyers</w:t>
      </w:r>
    </w:p>
    <w:p w14:paraId="54656126" w14:textId="56FF7F43" w:rsidR="00672D3E" w:rsidRDefault="00672D3E" w:rsidP="00672D3E">
      <w:r>
        <w:t>Most input coming from Cadence. Not all trad assets, sometimes a crypto asset serves as the underlyer. Whatever model we come up with, the one with crypto underlyers would extend.</w:t>
      </w:r>
    </w:p>
    <w:p w14:paraId="22C214BE" w14:textId="6A9BA3EA" w:rsidR="00672D3E" w:rsidRDefault="00720E17" w:rsidP="00672D3E">
      <w:r>
        <w:t>The FIGI ontology is not a ontology of instruments but of identifiers for them. Deliberately did not include instruments – FIBO does that. Then if it is an ID for an X, say something intelligent.</w:t>
      </w:r>
    </w:p>
    <w:p w14:paraId="6FEC39D2" w14:textId="18466B86" w:rsidR="00720E17" w:rsidRDefault="00720E17" w:rsidP="00672D3E">
      <w:r>
        <w:t xml:space="preserve">MB: Classifying the underlying things that are </w:t>
      </w:r>
      <w:r w:rsidR="00033EED">
        <w:t>identified</w:t>
      </w:r>
      <w:r>
        <w:t xml:space="preserve"> presents the same challenges as dictionary whereby you need to know some structure within what is identified – whether taxonomy, ontology etc. </w:t>
      </w:r>
    </w:p>
    <w:p w14:paraId="6097A0A3" w14:textId="78BBAD40" w:rsidR="00961F5B" w:rsidRDefault="00961F5B" w:rsidP="00961F5B">
      <w:pPr>
        <w:pStyle w:val="Heading4"/>
      </w:pPr>
      <w:r>
        <w:t>IOTA</w:t>
      </w:r>
    </w:p>
    <w:p w14:paraId="6B502615" w14:textId="6F8A2594" w:rsidR="00720E17" w:rsidRDefault="00720E17" w:rsidP="00672D3E">
      <w:r>
        <w:t>N</w:t>
      </w:r>
      <w:r w:rsidR="00961F5B">
        <w:t>elson (SDN)</w:t>
      </w:r>
      <w:r>
        <w:t xml:space="preserve">: Challenge is to explain what we are doing to the Board. We have diverse backgrounds. We have e.g. the woman who helped write the ZA constitution, an MD transitioning to tech, math geniuses, tech and programmers. </w:t>
      </w:r>
      <w:r w:rsidR="00961F5B">
        <w:t>Positioned as ‘</w:t>
      </w:r>
      <w:r>
        <w:t>ELI5</w:t>
      </w:r>
      <w:r w:rsidR="00961F5B">
        <w:t>’ (Explain it like I am 5)</w:t>
      </w:r>
      <w:r>
        <w:t xml:space="preserve">. </w:t>
      </w:r>
    </w:p>
    <w:p w14:paraId="3D1B2416" w14:textId="2FABC0D3" w:rsidR="00720E17" w:rsidRDefault="00720E17" w:rsidP="00672D3E">
      <w:r>
        <w:t xml:space="preserve">IOTA good at explaining these kinds of thing e.g. a 1 page blog. </w:t>
      </w:r>
    </w:p>
    <w:p w14:paraId="6B1125FA" w14:textId="0402B87E" w:rsidR="00720E17" w:rsidRDefault="00720E17" w:rsidP="00672D3E">
      <w:r>
        <w:t xml:space="preserve">Makes sense. Come up with not only update to FIGI tech spec, some approachable materials. </w:t>
      </w:r>
    </w:p>
    <w:p w14:paraId="776C7D5B" w14:textId="360DDBAE" w:rsidR="00720E17" w:rsidRDefault="00720E17" w:rsidP="00672D3E">
      <w:r>
        <w:t xml:space="preserve">SDN – would be happy to work with RB on that. Not really ‘5’ but explain to some suitable audience. </w:t>
      </w:r>
    </w:p>
    <w:p w14:paraId="4CB17F1F" w14:textId="6DE55A89" w:rsidR="00720E17" w:rsidRDefault="00720E17" w:rsidP="00672D3E">
      <w:r>
        <w:t xml:space="preserve">Challenge in determining of the crypto asst you are identifying is a benevolent player in the world. </w:t>
      </w:r>
    </w:p>
    <w:p w14:paraId="12CF3DDF" w14:textId="5E7A9C65" w:rsidR="0075242F" w:rsidRDefault="0075242F" w:rsidP="0075242F">
      <w:pPr>
        <w:pStyle w:val="Heading4"/>
      </w:pPr>
      <w:r>
        <w:t>Perceived Legitimacy</w:t>
      </w:r>
    </w:p>
    <w:p w14:paraId="6AA5C6F7" w14:textId="79B4E35E" w:rsidR="00720E17" w:rsidRDefault="00720E17" w:rsidP="00672D3E">
      <w:r>
        <w:t xml:space="preserve">If we recognize </w:t>
      </w:r>
      <w:r w:rsidR="0075242F">
        <w:t>a thing</w:t>
      </w:r>
      <w:r w:rsidR="00961F5B">
        <w:t>,</w:t>
      </w:r>
      <w:r>
        <w:t xml:space="preserve"> we are giving it legitimacy. Need to be v thoughtful of when and how, what criteria we use. There are Qs about how we implement these in FIGI. May ed up partnering with one of the other orgs (Kaiko, Crypto Compare have interest in this). Will impact how the FIGI spec gets extended. Having IOTA insights would be help, given her background on this. Focus on social good. </w:t>
      </w:r>
    </w:p>
    <w:p w14:paraId="5450921E" w14:textId="2FAF7E92" w:rsidR="00720E17" w:rsidRDefault="00B27F63" w:rsidP="00B27F63">
      <w:pPr>
        <w:pStyle w:val="ListParagraph"/>
        <w:numPr>
          <w:ilvl w:val="0"/>
          <w:numId w:val="6"/>
        </w:numPr>
      </w:pPr>
      <w:r>
        <w:t>Technical governance (DIDO-RA)</w:t>
      </w:r>
    </w:p>
    <w:p w14:paraId="447ECA8C" w14:textId="439C5AC9" w:rsidR="00B27F63" w:rsidRDefault="00B27F63" w:rsidP="00B27F63">
      <w:pPr>
        <w:pStyle w:val="ListParagraph"/>
        <w:numPr>
          <w:ilvl w:val="0"/>
          <w:numId w:val="6"/>
        </w:numPr>
      </w:pPr>
      <w:r>
        <w:t>Social responsibility</w:t>
      </w:r>
    </w:p>
    <w:p w14:paraId="6053AE4E" w14:textId="7401389A" w:rsidR="00B27F63" w:rsidRDefault="00B27F63" w:rsidP="00672D3E">
      <w:r>
        <w:t xml:space="preserve">FIGI issuance can end up being interpreted as endorsement – or e.g. legislation in other jurisdictions may mandate this, as Russia </w:t>
      </w:r>
      <w:r w:rsidR="0075242F">
        <w:t xml:space="preserve">stock exchanges </w:t>
      </w:r>
      <w:r>
        <w:t xml:space="preserve">did for CFI. Really is an endorsement. </w:t>
      </w:r>
    </w:p>
    <w:p w14:paraId="042F915C" w14:textId="5B1F8069" w:rsidR="00B27F63" w:rsidRDefault="00B27F63" w:rsidP="00672D3E">
      <w:r>
        <w:t xml:space="preserve">If the server is in a basement in Iran. Traceability and transparency. </w:t>
      </w:r>
    </w:p>
    <w:p w14:paraId="22A880CD" w14:textId="6C31C81F" w:rsidR="00B27F63" w:rsidRDefault="00B27F63" w:rsidP="0075242F">
      <w:pPr>
        <w:pStyle w:val="Heading4"/>
      </w:pPr>
      <w:r>
        <w:lastRenderedPageBreak/>
        <w:t>Is this about bad actors, or sanctions</w:t>
      </w:r>
      <w:r w:rsidR="0075242F">
        <w:t xml:space="preserve"> (Iran)</w:t>
      </w:r>
      <w:r>
        <w:t xml:space="preserve">? </w:t>
      </w:r>
    </w:p>
    <w:p w14:paraId="69B95683" w14:textId="3144DA1C" w:rsidR="00B27F63" w:rsidRDefault="00B27F63" w:rsidP="00672D3E">
      <w:r>
        <w:t xml:space="preserve">In the above example it is both. So these are actually distinct issues. Need to manage these issues separately. </w:t>
      </w:r>
      <w:r w:rsidR="0075242F">
        <w:t>Iran sanctions are a specifically US issue.</w:t>
      </w:r>
    </w:p>
    <w:p w14:paraId="0FF8ABB6" w14:textId="2D89D4D8" w:rsidR="00B27F63" w:rsidRDefault="00B27F63" w:rsidP="00672D3E">
      <w:r>
        <w:t xml:space="preserve">There are also likely other banking regulations that come into play i.e. countries that one can’t do business with from this or that perspective. </w:t>
      </w:r>
    </w:p>
    <w:p w14:paraId="1BB73724" w14:textId="3F2156EA" w:rsidR="00B27F63" w:rsidRDefault="00B27F63" w:rsidP="00672D3E">
      <w:r>
        <w:t xml:space="preserve">So there is national v international e.g. Basel considerations. </w:t>
      </w:r>
    </w:p>
    <w:p w14:paraId="594ECD28" w14:textId="234848B5" w:rsidR="00B27F63" w:rsidRDefault="00B27F63" w:rsidP="00672D3E">
      <w:r>
        <w:t xml:space="preserve">From international PoV – difficult problem. Artificial boundaries etc. </w:t>
      </w:r>
    </w:p>
    <w:p w14:paraId="5AEFFB83" w14:textId="07E9D1A5" w:rsidR="00B27F63" w:rsidRDefault="00B27F63" w:rsidP="00672D3E">
      <w:r>
        <w:t>Distinguish between:</w:t>
      </w:r>
    </w:p>
    <w:p w14:paraId="301C4EF4" w14:textId="6DCBF3A6" w:rsidR="00B27F63" w:rsidRDefault="00B27F63" w:rsidP="00B27F63">
      <w:pPr>
        <w:pStyle w:val="ListParagraph"/>
        <w:numPr>
          <w:ilvl w:val="0"/>
          <w:numId w:val="7"/>
        </w:numPr>
      </w:pPr>
      <w:r>
        <w:t>Good v bad participation (selfish or not)</w:t>
      </w:r>
    </w:p>
    <w:p w14:paraId="444F28EE" w14:textId="56ACB5D1" w:rsidR="00B27F63" w:rsidRDefault="0075242F" w:rsidP="0075242F">
      <w:pPr>
        <w:pStyle w:val="ListParagraph"/>
        <w:numPr>
          <w:ilvl w:val="1"/>
          <w:numId w:val="7"/>
        </w:numPr>
      </w:pPr>
      <w:r>
        <w:t xml:space="preserve">e.g. </w:t>
      </w:r>
      <w:r w:rsidR="00B27F63">
        <w:t>IOTA built-in tech on node reputation</w:t>
      </w:r>
    </w:p>
    <w:p w14:paraId="6C4EE5ED" w14:textId="26FCE1C0" w:rsidR="00B27F63" w:rsidRDefault="00B27F63" w:rsidP="00B27F63">
      <w:pPr>
        <w:pStyle w:val="ListParagraph"/>
        <w:numPr>
          <w:ilvl w:val="0"/>
          <w:numId w:val="7"/>
        </w:numPr>
      </w:pPr>
      <w:r>
        <w:t>Corporate culture on social good</w:t>
      </w:r>
    </w:p>
    <w:p w14:paraId="7E376A5E" w14:textId="48AE85D7" w:rsidR="00456F44" w:rsidRDefault="00456F44" w:rsidP="00456F44">
      <w:pPr>
        <w:pStyle w:val="Heading4"/>
      </w:pPr>
      <w:r>
        <w:t xml:space="preserve">Do we </w:t>
      </w:r>
      <w:r w:rsidR="00B27F63">
        <w:t xml:space="preserve">have a FIGI? </w:t>
      </w:r>
    </w:p>
    <w:p w14:paraId="4E6D4416" w14:textId="4F1FB1A8" w:rsidR="00B27F63" w:rsidRDefault="00456F44" w:rsidP="00B27F63">
      <w:r>
        <w:t xml:space="preserve">Go </w:t>
      </w:r>
      <w:r w:rsidR="00B27F63">
        <w:t xml:space="preserve">to openfigi.com to find out. </w:t>
      </w:r>
    </w:p>
    <w:p w14:paraId="7BC2A8E5" w14:textId="006260C0" w:rsidR="00B27F63" w:rsidRDefault="00B27F63" w:rsidP="00456F44">
      <w:pPr>
        <w:pStyle w:val="Heading4"/>
      </w:pPr>
      <w:r>
        <w:t>MVIOTA</w:t>
      </w:r>
    </w:p>
    <w:p w14:paraId="146F7783" w14:textId="361D5473" w:rsidR="00456F44" w:rsidRDefault="00456F44" w:rsidP="00B27F63">
      <w:r>
        <w:t xml:space="preserve">There is something called IOTA with a FIGI already, which raised some questions. </w:t>
      </w:r>
    </w:p>
    <w:p w14:paraId="7B12FA39" w14:textId="77777777" w:rsidR="00456F44" w:rsidRDefault="00456F44" w:rsidP="00B27F63">
      <w:r>
        <w:t xml:space="preserve">This is a commodity </w:t>
      </w:r>
      <w:r w:rsidR="008E7580">
        <w:t xml:space="preserve">Index with IOTA (or MIOTA) as its reference point. </w:t>
      </w:r>
    </w:p>
    <w:p w14:paraId="59266284" w14:textId="3F07DBF8" w:rsidR="00B27F63" w:rsidRDefault="008E7580" w:rsidP="00B27F63">
      <w:r>
        <w:t>Index is a kind ‘referential index’</w:t>
      </w:r>
      <w:r w:rsidR="00456F44">
        <w:t xml:space="preserve">, already covered in the FIGI structure. </w:t>
      </w:r>
    </w:p>
    <w:p w14:paraId="2B8E990F" w14:textId="3B527F03" w:rsidR="00456F44" w:rsidRDefault="00456F44" w:rsidP="00456F44">
      <w:pPr>
        <w:pStyle w:val="Heading4"/>
      </w:pPr>
      <w:r>
        <w:t>Social goods</w:t>
      </w:r>
    </w:p>
    <w:p w14:paraId="165D6C4D" w14:textId="18DAD5EA" w:rsidR="008E7580" w:rsidRDefault="008E7580" w:rsidP="00B27F63">
      <w:r>
        <w:t xml:space="preserve">We even need a DLT for people’s assertions about e.g. social good. </w:t>
      </w:r>
    </w:p>
    <w:p w14:paraId="281B81EF" w14:textId="7B0CABA6" w:rsidR="008E7580" w:rsidRDefault="008E7580" w:rsidP="008E7580">
      <w:pPr>
        <w:pStyle w:val="Heading1"/>
      </w:pPr>
      <w:r>
        <w:t>Plans for Nashville</w:t>
      </w:r>
    </w:p>
    <w:p w14:paraId="3021FC5C" w14:textId="57FE8FAB" w:rsidR="000C43BD" w:rsidRPr="000C43BD" w:rsidRDefault="000C43BD" w:rsidP="000C43BD">
      <w:pPr>
        <w:pStyle w:val="Heading2"/>
      </w:pPr>
      <w:r>
        <w:t xml:space="preserve">Meetings we have: </w:t>
      </w:r>
    </w:p>
    <w:p w14:paraId="35CA4630" w14:textId="1F21A9F7" w:rsidR="008E7580" w:rsidRDefault="008E7580" w:rsidP="000C43BD">
      <w:pPr>
        <w:pStyle w:val="ListParagraph"/>
        <w:numPr>
          <w:ilvl w:val="0"/>
          <w:numId w:val="10"/>
        </w:numPr>
      </w:pPr>
      <w:r>
        <w:t>Joint session with Blockchain PSIG and FDTF on the ID4CA WG.</w:t>
      </w:r>
    </w:p>
    <w:p w14:paraId="69822E7D" w14:textId="0BE27517" w:rsidR="008E7580" w:rsidRPr="008E7580" w:rsidRDefault="008E7580" w:rsidP="000C43BD">
      <w:pPr>
        <w:pStyle w:val="ListParagraph"/>
        <w:numPr>
          <w:ilvl w:val="0"/>
          <w:numId w:val="10"/>
        </w:numPr>
      </w:pPr>
      <w:r>
        <w:t>Nashville half day</w:t>
      </w:r>
    </w:p>
    <w:p w14:paraId="4D38206E" w14:textId="2B0825EF" w:rsidR="000C43BD" w:rsidRDefault="000C43BD" w:rsidP="000C43BD">
      <w:pPr>
        <w:pStyle w:val="Heading3"/>
      </w:pPr>
      <w:r>
        <w:t>Timings</w:t>
      </w:r>
    </w:p>
    <w:p w14:paraId="43D5A74B" w14:textId="7832BAE0" w:rsidR="008E7580" w:rsidRDefault="008E7580" w:rsidP="00B27F63">
      <w:r>
        <w:t>BoD meets Tuesday afternoon</w:t>
      </w:r>
    </w:p>
    <w:p w14:paraId="17D120F6" w14:textId="01EF8D4D" w:rsidR="008E7580" w:rsidRDefault="008E7580" w:rsidP="00B27F63">
      <w:r>
        <w:t xml:space="preserve">Accommodate European dial-in for BC PSIG so morning better. </w:t>
      </w:r>
    </w:p>
    <w:p w14:paraId="5E0C6E48" w14:textId="66DF6057" w:rsidR="008E7580" w:rsidRDefault="008E7580" w:rsidP="00B27F63">
      <w:r w:rsidRPr="00456F44">
        <w:rPr>
          <w:b/>
          <w:bCs/>
        </w:rPr>
        <w:t>Conclusion:</w:t>
      </w:r>
      <w:r>
        <w:t xml:space="preserve"> Tuesday Morning for BC PSIG</w:t>
      </w:r>
    </w:p>
    <w:p w14:paraId="64677B1C" w14:textId="783F659B" w:rsidR="008E7580" w:rsidRDefault="008E7580" w:rsidP="00B27F63">
      <w:r>
        <w:t xml:space="preserve">Joint session </w:t>
      </w:r>
      <w:r w:rsidR="000C43BD">
        <w:t xml:space="preserve">with ID4CA WG </w:t>
      </w:r>
      <w:r>
        <w:t xml:space="preserve">as the last session of that. 1 hour. </w:t>
      </w:r>
    </w:p>
    <w:p w14:paraId="4C290689" w14:textId="77777777" w:rsidR="000C43BD" w:rsidRPr="00456F44" w:rsidRDefault="000C43BD" w:rsidP="000C43BD">
      <w:pPr>
        <w:rPr>
          <w:i/>
          <w:iCs/>
        </w:rPr>
      </w:pPr>
      <w:r w:rsidRPr="00456F44">
        <w:rPr>
          <w:i/>
          <w:iCs/>
        </w:rPr>
        <w:t>[NOTE: Since this meeting, this has been moved to the Wednesday morning</w:t>
      </w:r>
      <w:r>
        <w:rPr>
          <w:i/>
          <w:iCs/>
        </w:rPr>
        <w:t>, except the ID4CA WG joint session which remains as stated</w:t>
      </w:r>
      <w:r w:rsidRPr="00456F44">
        <w:rPr>
          <w:i/>
          <w:iCs/>
        </w:rPr>
        <w:t>]</w:t>
      </w:r>
    </w:p>
    <w:p w14:paraId="2FAE9A3E" w14:textId="66C35F2E" w:rsidR="008E7580" w:rsidRDefault="008E7580" w:rsidP="008E7580">
      <w:pPr>
        <w:pStyle w:val="Heading3"/>
      </w:pPr>
      <w:r>
        <w:t>Other topics</w:t>
      </w:r>
      <w:r w:rsidR="000C43BD">
        <w:t xml:space="preserve"> for Nashville</w:t>
      </w:r>
    </w:p>
    <w:p w14:paraId="22FC5080" w14:textId="681E9F87" w:rsidR="008E7580" w:rsidRDefault="008E7580" w:rsidP="008E7580">
      <w:r>
        <w:t>IOTA update</w:t>
      </w:r>
    </w:p>
    <w:p w14:paraId="79DAE06C" w14:textId="75522C88" w:rsidR="008E7580" w:rsidRDefault="008E7580" w:rsidP="008E7580">
      <w:r>
        <w:t>MAM – Masked Authenticated Messaging</w:t>
      </w:r>
    </w:p>
    <w:p w14:paraId="6C83463B" w14:textId="5F6C7273" w:rsidR="008E7580" w:rsidRDefault="008E7580" w:rsidP="008E7580">
      <w:r>
        <w:t xml:space="preserve">Doesn’t depend on IOTA Tangle. Can work independently. </w:t>
      </w:r>
    </w:p>
    <w:p w14:paraId="5E6FA0F5" w14:textId="634834CE" w:rsidR="008E7580" w:rsidRDefault="008E7580" w:rsidP="008E7580">
      <w:r>
        <w:t>MAM Draft standard at Nashvill</w:t>
      </w:r>
      <w:r w:rsidR="00A3649B">
        <w:t>e</w:t>
      </w:r>
      <w:r>
        <w:t xml:space="preserve"> AND a IOTA Node standard.</w:t>
      </w:r>
    </w:p>
    <w:p w14:paraId="5AE80FB3" w14:textId="13390840" w:rsidR="008E7580" w:rsidRDefault="00A3649B" w:rsidP="008E7580">
      <w:r>
        <w:lastRenderedPageBreak/>
        <w:t>MB would do a general update on that. Helped by…?</w:t>
      </w:r>
    </w:p>
    <w:p w14:paraId="0DFE4A42" w14:textId="30A4CB18" w:rsidR="00A3649B" w:rsidRDefault="00A3649B" w:rsidP="008E7580">
      <w:r>
        <w:t xml:space="preserve">DSN getting backup to MB for the presentation. Will expect to see some folks who can help answer questions, including via telecon. </w:t>
      </w:r>
    </w:p>
    <w:p w14:paraId="04A0D148" w14:textId="25FE840B" w:rsidR="00A3649B" w:rsidRDefault="00A3649B" w:rsidP="008E7580">
      <w:r>
        <w:t>Long Beach – expect the big hitters</w:t>
      </w:r>
      <w:r w:rsidR="002E2D03">
        <w:t xml:space="preserve"> for IOTA</w:t>
      </w:r>
      <w:r>
        <w:t xml:space="preserve">. </w:t>
      </w:r>
    </w:p>
    <w:p w14:paraId="4F80E414" w14:textId="30E17EAB" w:rsidR="00A3649B" w:rsidRDefault="00A3649B" w:rsidP="00A3649B">
      <w:pPr>
        <w:pStyle w:val="Heading3"/>
      </w:pPr>
      <w:r>
        <w:t>The Interoperability RFI</w:t>
      </w:r>
    </w:p>
    <w:p w14:paraId="55C53B50" w14:textId="59C15C20" w:rsidR="00A3649B" w:rsidRDefault="00A3649B" w:rsidP="00A3649B">
      <w:r>
        <w:t>Working session – frame the RFI and be ready to digest answers and frame a future RF (Long Beach).</w:t>
      </w:r>
    </w:p>
    <w:p w14:paraId="69F82B63" w14:textId="1D4E0679" w:rsidR="00A3649B" w:rsidRDefault="00A3649B" w:rsidP="00A3649B">
      <w:pPr>
        <w:pStyle w:val="Heading3"/>
      </w:pPr>
      <w:r>
        <w:t>Governance in general – discussion</w:t>
      </w:r>
    </w:p>
    <w:p w14:paraId="2228EF3A" w14:textId="065F50D1" w:rsidR="00A3649B" w:rsidRDefault="00A3649B" w:rsidP="00A3649B">
      <w:r>
        <w:t xml:space="preserve">Bring in DIDO-RA and the more general topics we covered earlier today i.e. social, technology governance, technical capability etc. etc. </w:t>
      </w:r>
    </w:p>
    <w:p w14:paraId="6931F83D" w14:textId="39F2B788" w:rsidR="00A3649B" w:rsidRDefault="00A3649B" w:rsidP="00A3649B">
      <w:pPr>
        <w:pStyle w:val="Heading1"/>
      </w:pPr>
      <w:r>
        <w:t>AoB? / Other updates</w:t>
      </w:r>
    </w:p>
    <w:p w14:paraId="2F77BDE4" w14:textId="7B7B609A" w:rsidR="00A3649B" w:rsidRDefault="00A3649B" w:rsidP="00A3649B">
      <w:r>
        <w:t>KS: Denis Gerson considering coming to Nashville</w:t>
      </w:r>
    </w:p>
    <w:p w14:paraId="4735FEA3" w14:textId="3E1D13D9" w:rsidR="00A3649B" w:rsidRDefault="00A3649B" w:rsidP="00A3649B">
      <w:r>
        <w:t>Contact him, see if coming, strategize his time e.g. short presentation on framing the interoperability issue in terms of business problems.</w:t>
      </w:r>
    </w:p>
    <w:p w14:paraId="2D641A60" w14:textId="3AC48D8A" w:rsidR="009B5CFC" w:rsidRPr="009B5CFC" w:rsidRDefault="006853E1" w:rsidP="009B5CFC">
      <w:r>
        <w:t>Next Wed FDTF Monthly Update Call</w:t>
      </w:r>
      <w:r w:rsidR="000C43BD">
        <w:t xml:space="preserve">. This will finalize the FDTF Agenda. </w:t>
      </w:r>
    </w:p>
    <w:sectPr w:rsidR="009B5CFC" w:rsidRPr="009B5CFC"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DF9"/>
    <w:multiLevelType w:val="hybridMultilevel"/>
    <w:tmpl w:val="A2A2C3D2"/>
    <w:lvl w:ilvl="0" w:tplc="18B66BE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40442"/>
    <w:multiLevelType w:val="hybridMultilevel"/>
    <w:tmpl w:val="2CFE8182"/>
    <w:lvl w:ilvl="0" w:tplc="26EEF7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22596"/>
    <w:multiLevelType w:val="hybridMultilevel"/>
    <w:tmpl w:val="29C8487E"/>
    <w:lvl w:ilvl="0" w:tplc="18B66BE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261A6"/>
    <w:multiLevelType w:val="hybridMultilevel"/>
    <w:tmpl w:val="D91814DA"/>
    <w:lvl w:ilvl="0" w:tplc="18B66BE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D2F97"/>
    <w:multiLevelType w:val="hybridMultilevel"/>
    <w:tmpl w:val="FDE4C932"/>
    <w:lvl w:ilvl="0" w:tplc="18B66BE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D6092"/>
    <w:multiLevelType w:val="hybridMultilevel"/>
    <w:tmpl w:val="A6825884"/>
    <w:lvl w:ilvl="0" w:tplc="B344E85C">
      <w:start w:val="5"/>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505508C7"/>
    <w:multiLevelType w:val="hybridMultilevel"/>
    <w:tmpl w:val="F86281AE"/>
    <w:lvl w:ilvl="0" w:tplc="18B66BE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44914"/>
    <w:multiLevelType w:val="hybridMultilevel"/>
    <w:tmpl w:val="AF469E54"/>
    <w:lvl w:ilvl="0" w:tplc="18B66BE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96832"/>
    <w:multiLevelType w:val="hybridMultilevel"/>
    <w:tmpl w:val="39584228"/>
    <w:lvl w:ilvl="0" w:tplc="26EEF75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D12C2"/>
    <w:multiLevelType w:val="hybridMultilevel"/>
    <w:tmpl w:val="9670F20E"/>
    <w:lvl w:ilvl="0" w:tplc="18B66BE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2"/>
  </w:num>
  <w:num w:numId="6">
    <w:abstractNumId w:val="6"/>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FC"/>
    <w:rsid w:val="00033EED"/>
    <w:rsid w:val="000A2DA1"/>
    <w:rsid w:val="000C43BD"/>
    <w:rsid w:val="001B027D"/>
    <w:rsid w:val="001C63F8"/>
    <w:rsid w:val="002E2D03"/>
    <w:rsid w:val="003A4532"/>
    <w:rsid w:val="00456F44"/>
    <w:rsid w:val="00521E1E"/>
    <w:rsid w:val="00672D3E"/>
    <w:rsid w:val="006853E1"/>
    <w:rsid w:val="006E4816"/>
    <w:rsid w:val="00703632"/>
    <w:rsid w:val="00720E17"/>
    <w:rsid w:val="0075242F"/>
    <w:rsid w:val="008E7580"/>
    <w:rsid w:val="00961F5B"/>
    <w:rsid w:val="009B5CFC"/>
    <w:rsid w:val="00A3649B"/>
    <w:rsid w:val="00B27F63"/>
    <w:rsid w:val="00EB3685"/>
    <w:rsid w:val="00ED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BB5A"/>
  <w15:chartTrackingRefBased/>
  <w15:docId w15:val="{095E7B5B-D0D7-4F84-B5C3-4A0A5543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5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5C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33E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F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B5CFC"/>
    <w:pPr>
      <w:ind w:left="720"/>
      <w:contextualSpacing/>
    </w:pPr>
  </w:style>
  <w:style w:type="paragraph" w:styleId="Title">
    <w:name w:val="Title"/>
    <w:basedOn w:val="Normal"/>
    <w:next w:val="Normal"/>
    <w:link w:val="TitleChar"/>
    <w:uiPriority w:val="10"/>
    <w:qFormat/>
    <w:rsid w:val="009B5C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CF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B5CFC"/>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B5CF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033EE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14</cp:revision>
  <dcterms:created xsi:type="dcterms:W3CDTF">2019-08-01T17:02:00Z</dcterms:created>
  <dcterms:modified xsi:type="dcterms:W3CDTF">2019-08-21T19:06:00Z</dcterms:modified>
</cp:coreProperties>
</file>