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F8B80" w14:textId="15FE2082" w:rsidR="001C63F8" w:rsidRDefault="00310F59" w:rsidP="00310F59">
      <w:pPr>
        <w:pStyle w:val="Title"/>
      </w:pPr>
      <w:r>
        <w:t>Blockchain PSIG Meeting Notes</w:t>
      </w:r>
    </w:p>
    <w:p w14:paraId="7F07BA35" w14:textId="1F0F7580" w:rsidR="00310F59" w:rsidRDefault="00310F59" w:rsidP="00310F59">
      <w:r>
        <w:t>22 August 2019</w:t>
      </w:r>
    </w:p>
    <w:p w14:paraId="43FFDB64" w14:textId="2B6D5A33" w:rsidR="00310F59" w:rsidRDefault="00310F59" w:rsidP="00310F59">
      <w:pPr>
        <w:pStyle w:val="Heading1"/>
      </w:pPr>
      <w:r>
        <w:t>Attendees</w:t>
      </w:r>
    </w:p>
    <w:p w14:paraId="1D2A16F8" w14:textId="3460E41D" w:rsidR="00310F59" w:rsidRDefault="00951E44" w:rsidP="00951E44">
      <w:pPr>
        <w:pStyle w:val="ListParagraph"/>
        <w:numPr>
          <w:ilvl w:val="0"/>
          <w:numId w:val="8"/>
        </w:numPr>
      </w:pPr>
      <w:r>
        <w:t>Char Wales</w:t>
      </w:r>
    </w:p>
    <w:p w14:paraId="041BFBE3" w14:textId="1F1A5B5B" w:rsidR="00951E44" w:rsidRDefault="00951E44" w:rsidP="00951E44">
      <w:pPr>
        <w:pStyle w:val="ListParagraph"/>
        <w:numPr>
          <w:ilvl w:val="0"/>
          <w:numId w:val="8"/>
        </w:numPr>
      </w:pPr>
      <w:r>
        <w:t>SD Nelson</w:t>
      </w:r>
    </w:p>
    <w:p w14:paraId="512F66CF" w14:textId="32E857C7" w:rsidR="00951E44" w:rsidRDefault="0069382E" w:rsidP="00951E44">
      <w:pPr>
        <w:pStyle w:val="ListParagraph"/>
        <w:numPr>
          <w:ilvl w:val="0"/>
          <w:numId w:val="8"/>
        </w:numPr>
      </w:pPr>
      <w:r>
        <w:t>Robert Rencher</w:t>
      </w:r>
    </w:p>
    <w:p w14:paraId="167C47E2" w14:textId="276BACA7" w:rsidR="0069382E" w:rsidRDefault="0069382E" w:rsidP="00951E44">
      <w:pPr>
        <w:pStyle w:val="ListParagraph"/>
        <w:numPr>
          <w:ilvl w:val="0"/>
          <w:numId w:val="8"/>
        </w:numPr>
      </w:pPr>
      <w:r>
        <w:t>Mike</w:t>
      </w:r>
      <w:r w:rsidR="001A5F2A">
        <w:t xml:space="preserve"> </w:t>
      </w:r>
      <w:r>
        <w:t>Bennett</w:t>
      </w:r>
    </w:p>
    <w:p w14:paraId="5DED56B8" w14:textId="034E6667" w:rsidR="004065F2" w:rsidRDefault="004065F2" w:rsidP="00951E44">
      <w:pPr>
        <w:pStyle w:val="ListParagraph"/>
        <w:numPr>
          <w:ilvl w:val="0"/>
          <w:numId w:val="8"/>
        </w:numPr>
      </w:pPr>
      <w:r>
        <w:t xml:space="preserve">Felix </w:t>
      </w:r>
      <w:proofErr w:type="spellStart"/>
      <w:r>
        <w:t>Krupar</w:t>
      </w:r>
      <w:proofErr w:type="spellEnd"/>
    </w:p>
    <w:p w14:paraId="71BB2F78" w14:textId="2A17D43A" w:rsidR="009E2080" w:rsidRDefault="009E2080" w:rsidP="00951E44">
      <w:pPr>
        <w:pStyle w:val="ListParagraph"/>
        <w:numPr>
          <w:ilvl w:val="0"/>
          <w:numId w:val="8"/>
        </w:numPr>
      </w:pPr>
      <w:r>
        <w:t>Karen Shunk</w:t>
      </w:r>
    </w:p>
    <w:p w14:paraId="468DB3BE" w14:textId="3B137DB8" w:rsidR="00310F59" w:rsidRDefault="00310F59" w:rsidP="00310F59">
      <w:pPr>
        <w:pStyle w:val="Heading1"/>
      </w:pPr>
      <w:r>
        <w:t>Agenda</w:t>
      </w:r>
    </w:p>
    <w:p w14:paraId="10F1AE81" w14:textId="77777777" w:rsidR="00310F59" w:rsidRDefault="00310F59" w:rsidP="00310F59">
      <w:pPr>
        <w:pStyle w:val="ListParagraph"/>
        <w:numPr>
          <w:ilvl w:val="0"/>
          <w:numId w:val="1"/>
        </w:numPr>
        <w:rPr>
          <w:rFonts w:eastAsia="Times New Roman"/>
        </w:rPr>
      </w:pPr>
      <w:r>
        <w:rPr>
          <w:rFonts w:eastAsia="Times New Roman"/>
        </w:rPr>
        <w:t>Interoperability RFI brief updates, new leads, upcoming sessions</w:t>
      </w:r>
    </w:p>
    <w:p w14:paraId="22C0320E" w14:textId="77777777" w:rsidR="00310F59" w:rsidRDefault="00310F59" w:rsidP="00310F59">
      <w:pPr>
        <w:pStyle w:val="ListParagraph"/>
        <w:numPr>
          <w:ilvl w:val="0"/>
          <w:numId w:val="1"/>
        </w:numPr>
        <w:rPr>
          <w:rFonts w:eastAsia="Times New Roman"/>
        </w:rPr>
      </w:pPr>
      <w:r>
        <w:rPr>
          <w:rFonts w:eastAsia="Times New Roman"/>
        </w:rPr>
        <w:t xml:space="preserve">IOTA Standards Plans update </w:t>
      </w:r>
    </w:p>
    <w:p w14:paraId="424CF67D" w14:textId="77777777" w:rsidR="00310F59" w:rsidRDefault="00310F59" w:rsidP="00310F59">
      <w:pPr>
        <w:pStyle w:val="ListParagraph"/>
        <w:numPr>
          <w:ilvl w:val="1"/>
          <w:numId w:val="1"/>
        </w:numPr>
        <w:rPr>
          <w:rFonts w:eastAsia="Times New Roman"/>
        </w:rPr>
      </w:pPr>
      <w:r>
        <w:rPr>
          <w:rFonts w:eastAsia="Times New Roman"/>
        </w:rPr>
        <w:t>Brief explanation of MAM and EEE</w:t>
      </w:r>
    </w:p>
    <w:p w14:paraId="1D98E41E" w14:textId="77777777" w:rsidR="00310F59" w:rsidRDefault="00310F59" w:rsidP="00310F59">
      <w:pPr>
        <w:pStyle w:val="ListParagraph"/>
        <w:numPr>
          <w:ilvl w:val="1"/>
          <w:numId w:val="1"/>
        </w:numPr>
        <w:rPr>
          <w:rFonts w:eastAsia="Times New Roman"/>
        </w:rPr>
      </w:pPr>
      <w:r>
        <w:rPr>
          <w:rFonts w:eastAsia="Times New Roman"/>
        </w:rPr>
        <w:t>Plans for standards for these</w:t>
      </w:r>
    </w:p>
    <w:p w14:paraId="332C4D48" w14:textId="77777777" w:rsidR="002A6209" w:rsidRDefault="00310F59" w:rsidP="00310F59">
      <w:pPr>
        <w:pStyle w:val="ListParagraph"/>
        <w:numPr>
          <w:ilvl w:val="0"/>
          <w:numId w:val="1"/>
        </w:numPr>
        <w:rPr>
          <w:rFonts w:eastAsia="Times New Roman"/>
        </w:rPr>
      </w:pPr>
      <w:r>
        <w:rPr>
          <w:rFonts w:eastAsia="Times New Roman"/>
        </w:rPr>
        <w:t xml:space="preserve">IOTA / MARS discussions, RFC v RFP etc.; </w:t>
      </w:r>
    </w:p>
    <w:p w14:paraId="0D740A0D" w14:textId="6FA8A0C3" w:rsidR="00310F59" w:rsidRDefault="00310F59" w:rsidP="006B6430">
      <w:pPr>
        <w:pStyle w:val="ListParagraph"/>
        <w:numPr>
          <w:ilvl w:val="1"/>
          <w:numId w:val="1"/>
        </w:numPr>
        <w:rPr>
          <w:rFonts w:eastAsia="Times New Roman"/>
        </w:rPr>
      </w:pPr>
      <w:r>
        <w:rPr>
          <w:rFonts w:eastAsia="Times New Roman"/>
        </w:rPr>
        <w:t>plans for Nashville</w:t>
      </w:r>
    </w:p>
    <w:p w14:paraId="37B23C36" w14:textId="77777777" w:rsidR="00310F59" w:rsidRDefault="00310F59" w:rsidP="00310F59">
      <w:pPr>
        <w:pStyle w:val="ListParagraph"/>
        <w:numPr>
          <w:ilvl w:val="0"/>
          <w:numId w:val="1"/>
        </w:numPr>
        <w:rPr>
          <w:rFonts w:eastAsia="Times New Roman"/>
        </w:rPr>
      </w:pPr>
      <w:proofErr w:type="spellStart"/>
      <w:r>
        <w:rPr>
          <w:rFonts w:eastAsia="Times New Roman"/>
        </w:rPr>
        <w:t>AoB</w:t>
      </w:r>
      <w:proofErr w:type="spellEnd"/>
    </w:p>
    <w:p w14:paraId="75CAD827" w14:textId="4BBCB2E4" w:rsidR="00310F59" w:rsidRDefault="00310F59" w:rsidP="00310F59">
      <w:bookmarkStart w:id="0" w:name="_GoBack"/>
      <w:bookmarkEnd w:id="0"/>
    </w:p>
    <w:p w14:paraId="2127B56A" w14:textId="7A9DA301" w:rsidR="00310F59" w:rsidRDefault="00310F59" w:rsidP="00310F59">
      <w:pPr>
        <w:pStyle w:val="Heading1"/>
      </w:pPr>
      <w:r>
        <w:t>Interoperability RFI</w:t>
      </w:r>
    </w:p>
    <w:p w14:paraId="0C835F98" w14:textId="6238DF50" w:rsidR="00F0783B" w:rsidRDefault="00F27E67" w:rsidP="00F27E67">
      <w:pPr>
        <w:pStyle w:val="Heading2"/>
      </w:pPr>
      <w:r>
        <w:t>RFI Overview</w:t>
      </w:r>
    </w:p>
    <w:p w14:paraId="48F41206" w14:textId="005D68B9" w:rsidR="00F27E67" w:rsidRDefault="00F27E67" w:rsidP="00F27E67">
      <w:r>
        <w:t>Looking to structure the nature of the possible answers to the interoperability question. There may be several potential standards at different levels</w:t>
      </w:r>
      <w:r w:rsidR="00E7302F">
        <w:t xml:space="preserve"> or in different niches. </w:t>
      </w:r>
    </w:p>
    <w:p w14:paraId="1A874266" w14:textId="6D780F05" w:rsidR="00E7302F" w:rsidRDefault="00E7302F" w:rsidP="00F27E67">
      <w:r>
        <w:t xml:space="preserve">So </w:t>
      </w:r>
      <w:proofErr w:type="gramStart"/>
      <w:r>
        <w:t>far</w:t>
      </w:r>
      <w:proofErr w:type="gramEnd"/>
      <w:r>
        <w:t xml:space="preserve"> we have 2 aspects of structure:</w:t>
      </w:r>
    </w:p>
    <w:p w14:paraId="28F61F9D" w14:textId="65FFD02A" w:rsidR="00E7302F" w:rsidRDefault="001E0F61" w:rsidP="00E7302F">
      <w:pPr>
        <w:pStyle w:val="ListParagraph"/>
        <w:numPr>
          <w:ilvl w:val="0"/>
          <w:numId w:val="6"/>
        </w:numPr>
      </w:pPr>
      <w:r>
        <w:t>Level of Interoperability</w:t>
      </w:r>
    </w:p>
    <w:p w14:paraId="21E1D279" w14:textId="1BE17238" w:rsidR="001E0F61" w:rsidRDefault="001E0F61" w:rsidP="001E0F61">
      <w:pPr>
        <w:pStyle w:val="ListParagraph"/>
        <w:numPr>
          <w:ilvl w:val="1"/>
          <w:numId w:val="6"/>
        </w:numPr>
      </w:pPr>
      <w:r>
        <w:t>Something like the 7-layer model</w:t>
      </w:r>
    </w:p>
    <w:p w14:paraId="32E79C32" w14:textId="605177D8" w:rsidR="001E0F61" w:rsidRDefault="001E0F61" w:rsidP="001E0F61">
      <w:pPr>
        <w:pStyle w:val="ListParagraph"/>
        <w:numPr>
          <w:ilvl w:val="1"/>
          <w:numId w:val="6"/>
        </w:numPr>
      </w:pPr>
      <w:r>
        <w:t>May not be that simple</w:t>
      </w:r>
    </w:p>
    <w:p w14:paraId="306F7389" w14:textId="715E1DD0" w:rsidR="001E0F61" w:rsidRDefault="001E0F61" w:rsidP="001E0F61">
      <w:pPr>
        <w:pStyle w:val="ListParagraph"/>
        <w:numPr>
          <w:ilvl w:val="0"/>
          <w:numId w:val="6"/>
        </w:numPr>
      </w:pPr>
      <w:r>
        <w:t>Kinds of Data</w:t>
      </w:r>
    </w:p>
    <w:p w14:paraId="42AAB24B" w14:textId="54AA26C7" w:rsidR="008F00A2" w:rsidRDefault="008F00A2" w:rsidP="008F00A2">
      <w:pPr>
        <w:pStyle w:val="ListParagraph"/>
        <w:numPr>
          <w:ilvl w:val="1"/>
          <w:numId w:val="6"/>
        </w:numPr>
      </w:pPr>
      <w:r>
        <w:t>5-part data model based on financial data, generalized</w:t>
      </w:r>
    </w:p>
    <w:p w14:paraId="2928A541" w14:textId="74E2DF25" w:rsidR="00E67228" w:rsidRDefault="008F00A2" w:rsidP="00E67228">
      <w:pPr>
        <w:pStyle w:val="ListParagraph"/>
        <w:numPr>
          <w:ilvl w:val="1"/>
          <w:numId w:val="6"/>
        </w:numPr>
      </w:pPr>
      <w:r>
        <w:t>1 = identification; 5 = complex ana</w:t>
      </w:r>
      <w:r w:rsidR="00F91C9C">
        <w:t>lytics</w:t>
      </w:r>
    </w:p>
    <w:p w14:paraId="3E978E32" w14:textId="77777777" w:rsidR="00E67228" w:rsidRDefault="00E67228" w:rsidP="00E67228">
      <w:pPr>
        <w:pStyle w:val="ListParagraph"/>
        <w:ind w:left="1440"/>
      </w:pPr>
    </w:p>
    <w:p w14:paraId="04BE3CD6" w14:textId="25629D60" w:rsidR="00F91C9C" w:rsidRDefault="00F91C9C" w:rsidP="00F91C9C">
      <w:r>
        <w:t xml:space="preserve">For the -7-layer model analog: </w:t>
      </w:r>
    </w:p>
    <w:p w14:paraId="533C26D8" w14:textId="50E23628" w:rsidR="00F91C9C" w:rsidRDefault="00F91C9C" w:rsidP="00F91C9C">
      <w:pPr>
        <w:pStyle w:val="ListParagraph"/>
        <w:numPr>
          <w:ilvl w:val="0"/>
          <w:numId w:val="7"/>
        </w:numPr>
      </w:pPr>
      <w:r>
        <w:t>Transport layer likely to (mainly) be IP which already exists</w:t>
      </w:r>
    </w:p>
    <w:p w14:paraId="11447E04" w14:textId="4F12040F" w:rsidR="00F91C9C" w:rsidRDefault="00F91C9C" w:rsidP="00F91C9C">
      <w:pPr>
        <w:pStyle w:val="ListParagraph"/>
        <w:numPr>
          <w:ilvl w:val="1"/>
          <w:numId w:val="7"/>
        </w:numPr>
      </w:pPr>
      <w:r>
        <w:t xml:space="preserve">But e.g. IOTA </w:t>
      </w:r>
      <w:r w:rsidR="008F5EAE">
        <w:t>looking to extend to other transports (that also exist)</w:t>
      </w:r>
    </w:p>
    <w:p w14:paraId="013297B5" w14:textId="5E900498" w:rsidR="008F5EAE" w:rsidRDefault="008F5EAE" w:rsidP="008F5EAE">
      <w:pPr>
        <w:pStyle w:val="ListParagraph"/>
        <w:numPr>
          <w:ilvl w:val="0"/>
          <w:numId w:val="7"/>
        </w:numPr>
      </w:pPr>
      <w:r>
        <w:t xml:space="preserve">Interaction via </w:t>
      </w:r>
      <w:r w:rsidR="00A51620">
        <w:t>Smart Contracts versus oracles versus other app to app relations</w:t>
      </w:r>
    </w:p>
    <w:p w14:paraId="560D1AAD" w14:textId="6C3EB471" w:rsidR="00A51620" w:rsidRDefault="00A51620" w:rsidP="00A51620">
      <w:pPr>
        <w:pStyle w:val="ListParagraph"/>
        <w:numPr>
          <w:ilvl w:val="1"/>
          <w:numId w:val="7"/>
        </w:numPr>
      </w:pPr>
      <w:r>
        <w:t xml:space="preserve">Is this a layer or a range of kinds of thing at the same level? </w:t>
      </w:r>
    </w:p>
    <w:p w14:paraId="44617ADA" w14:textId="004500D5" w:rsidR="00A51620" w:rsidRDefault="00A51620" w:rsidP="00A51620">
      <w:pPr>
        <w:pStyle w:val="ListParagraph"/>
        <w:numPr>
          <w:ilvl w:val="0"/>
          <w:numId w:val="7"/>
        </w:numPr>
      </w:pPr>
      <w:r>
        <w:t xml:space="preserve">Interaction by being a participating node in </w:t>
      </w:r>
      <w:r w:rsidR="002F1F6F">
        <w:t>two or more DLTs</w:t>
      </w:r>
    </w:p>
    <w:p w14:paraId="723D9676" w14:textId="17BFC755" w:rsidR="002F1F6F" w:rsidRDefault="002F1F6F" w:rsidP="002F1F6F">
      <w:pPr>
        <w:pStyle w:val="ListParagraph"/>
        <w:numPr>
          <w:ilvl w:val="1"/>
          <w:numId w:val="7"/>
        </w:numPr>
      </w:pPr>
      <w:r>
        <w:t xml:space="preserve">Is this a layer? Which layer? </w:t>
      </w:r>
    </w:p>
    <w:p w14:paraId="3C9D55BA" w14:textId="08A1DB29" w:rsidR="00A51620" w:rsidRDefault="00A51620" w:rsidP="00A51620">
      <w:pPr>
        <w:pStyle w:val="ListParagraph"/>
        <w:numPr>
          <w:ilvl w:val="0"/>
          <w:numId w:val="7"/>
        </w:numPr>
      </w:pPr>
      <w:r>
        <w:t>Overall ‘Blockchain Operating System’ approaches</w:t>
      </w:r>
    </w:p>
    <w:p w14:paraId="7C334F7B" w14:textId="7C09C5C6" w:rsidR="00A51620" w:rsidRDefault="00A51620" w:rsidP="00A51620">
      <w:pPr>
        <w:pStyle w:val="ListParagraph"/>
        <w:numPr>
          <w:ilvl w:val="1"/>
          <w:numId w:val="7"/>
        </w:numPr>
      </w:pPr>
      <w:proofErr w:type="spellStart"/>
      <w:r>
        <w:t>Blocknet</w:t>
      </w:r>
      <w:proofErr w:type="spellEnd"/>
    </w:p>
    <w:p w14:paraId="1DF53352" w14:textId="3BE6B2B4" w:rsidR="00A51620" w:rsidRDefault="00A51620" w:rsidP="00A51620">
      <w:pPr>
        <w:pStyle w:val="ListParagraph"/>
        <w:numPr>
          <w:ilvl w:val="1"/>
          <w:numId w:val="7"/>
        </w:numPr>
      </w:pPr>
      <w:proofErr w:type="spellStart"/>
      <w:r>
        <w:t>Overledger</w:t>
      </w:r>
      <w:proofErr w:type="spellEnd"/>
    </w:p>
    <w:p w14:paraId="1C6277FD" w14:textId="6D9648C1" w:rsidR="00A51620" w:rsidRDefault="002F1F6F" w:rsidP="00A51620">
      <w:pPr>
        <w:pStyle w:val="ListParagraph"/>
        <w:numPr>
          <w:ilvl w:val="0"/>
          <w:numId w:val="7"/>
        </w:numPr>
      </w:pPr>
      <w:r>
        <w:t xml:space="preserve">What else? </w:t>
      </w:r>
    </w:p>
    <w:p w14:paraId="247451EC" w14:textId="39720601" w:rsidR="00E7302F" w:rsidRDefault="00E7302F" w:rsidP="00E7302F"/>
    <w:p w14:paraId="665D31CC" w14:textId="20217414" w:rsidR="002F1F6F" w:rsidRPr="00F27E67" w:rsidRDefault="002F1F6F" w:rsidP="00E7302F">
      <w:r>
        <w:lastRenderedPageBreak/>
        <w:t>This is the kind of structure we will need to reflect in the formal RFI in order to ensure we have captured all the potential kinds of standard that may be submitted as responses to an RFP</w:t>
      </w:r>
      <w:r w:rsidR="00E67228">
        <w:t xml:space="preserve">. </w:t>
      </w:r>
    </w:p>
    <w:p w14:paraId="709FCA08" w14:textId="54BB6F61" w:rsidR="00310F59" w:rsidRDefault="00310F59" w:rsidP="00310F59">
      <w:pPr>
        <w:pStyle w:val="Heading2"/>
      </w:pPr>
      <w:r>
        <w:t>New contact</w:t>
      </w:r>
    </w:p>
    <w:p w14:paraId="35ACAFB6" w14:textId="683757EC" w:rsidR="00310F59" w:rsidRDefault="00310F59" w:rsidP="00310F59">
      <w:r>
        <w:t xml:space="preserve">Quant Network - </w:t>
      </w:r>
      <w:proofErr w:type="spellStart"/>
      <w:r>
        <w:t>Overledger</w:t>
      </w:r>
      <w:proofErr w:type="spellEnd"/>
    </w:p>
    <w:p w14:paraId="1C671DE0" w14:textId="2E34E6CE" w:rsidR="00310F59" w:rsidRDefault="006B6430" w:rsidP="00310F59">
      <w:hyperlink r:id="rId5" w:history="1">
        <w:r w:rsidR="00310F59">
          <w:rPr>
            <w:rStyle w:val="Hyperlink"/>
          </w:rPr>
          <w:t>https://www.quant.network/technology/overledger/</w:t>
        </w:r>
      </w:hyperlink>
    </w:p>
    <w:p w14:paraId="3E874028" w14:textId="7CF54251" w:rsidR="00310F59" w:rsidRDefault="00310F59" w:rsidP="00310F59">
      <w:pPr>
        <w:pStyle w:val="Heading3"/>
      </w:pPr>
      <w:r>
        <w:t>Overview:</w:t>
      </w:r>
    </w:p>
    <w:p w14:paraId="67FE1BD4" w14:textId="391A34D1" w:rsidR="00310F59" w:rsidRPr="00310F59" w:rsidRDefault="00310F59" w:rsidP="00310F59">
      <w:proofErr w:type="spellStart"/>
      <w:r w:rsidRPr="00310F59">
        <w:t>Overledger</w:t>
      </w:r>
      <w:proofErr w:type="spellEnd"/>
      <w:r w:rsidRPr="00310F59">
        <w:t xml:space="preserve"> is the world’s first blockchain operating system (OS) that not only inter-connects blockchains but also existing networks to blockchain and facilitates the creation of internet scale multi-chain applications otherwise known as </w:t>
      </w:r>
      <w:proofErr w:type="spellStart"/>
      <w:r w:rsidRPr="00310F59">
        <w:t>mApps</w:t>
      </w:r>
      <w:proofErr w:type="spellEnd"/>
      <w:r w:rsidRPr="00310F59">
        <w:t xml:space="preserve">. </w:t>
      </w:r>
    </w:p>
    <w:p w14:paraId="7F9E77F4" w14:textId="573D0ADA" w:rsidR="00310F59" w:rsidRDefault="00310F59" w:rsidP="00310F59">
      <w:pPr>
        <w:pStyle w:val="Heading2"/>
      </w:pPr>
      <w:r>
        <w:t>RFI Meetings Plan</w:t>
      </w:r>
    </w:p>
    <w:p w14:paraId="08BF19E4" w14:textId="1A8C6BA8" w:rsidR="00310F59" w:rsidRDefault="00310F59" w:rsidP="00310F59">
      <w:pPr>
        <w:pStyle w:val="ListParagraph"/>
        <w:numPr>
          <w:ilvl w:val="0"/>
          <w:numId w:val="2"/>
        </w:numPr>
        <w:spacing w:after="160" w:line="259" w:lineRule="auto"/>
        <w:contextualSpacing/>
      </w:pPr>
      <w:r>
        <w:t xml:space="preserve">29 August – open </w:t>
      </w:r>
    </w:p>
    <w:p w14:paraId="2650F7BA" w14:textId="77777777" w:rsidR="00310F59" w:rsidRDefault="00310F59" w:rsidP="00310F59">
      <w:pPr>
        <w:pStyle w:val="ListParagraph"/>
        <w:numPr>
          <w:ilvl w:val="0"/>
          <w:numId w:val="2"/>
        </w:numPr>
        <w:spacing w:after="160" w:line="259" w:lineRule="auto"/>
        <w:contextualSpacing/>
      </w:pPr>
      <w:r>
        <w:t>5 September – GS1 (Jim Lynch)</w:t>
      </w:r>
    </w:p>
    <w:p w14:paraId="0B3C6162" w14:textId="51D76613" w:rsidR="00310F59" w:rsidRDefault="00310F59" w:rsidP="00310F59">
      <w:pPr>
        <w:pStyle w:val="ListParagraph"/>
        <w:numPr>
          <w:ilvl w:val="0"/>
          <w:numId w:val="2"/>
        </w:numPr>
        <w:spacing w:after="160" w:line="259" w:lineRule="auto"/>
        <w:contextualSpacing/>
      </w:pPr>
      <w:r>
        <w:t xml:space="preserve">12 September – </w:t>
      </w:r>
      <w:proofErr w:type="spellStart"/>
      <w:r>
        <w:t>Monetha</w:t>
      </w:r>
      <w:proofErr w:type="spellEnd"/>
      <w:r>
        <w:t xml:space="preserve"> (</w:t>
      </w:r>
      <w:r w:rsidRPr="00310F59">
        <w:t xml:space="preserve">Andrej </w:t>
      </w:r>
      <w:proofErr w:type="spellStart"/>
      <w:r w:rsidRPr="00310F59">
        <w:t>Ruckij</w:t>
      </w:r>
      <w:proofErr w:type="spellEnd"/>
      <w:r>
        <w:t>)</w:t>
      </w:r>
    </w:p>
    <w:p w14:paraId="267092AB" w14:textId="1187D0D6" w:rsidR="00310F59" w:rsidRDefault="00310F59" w:rsidP="00310F59">
      <w:pPr>
        <w:pStyle w:val="ListParagraph"/>
        <w:numPr>
          <w:ilvl w:val="0"/>
          <w:numId w:val="2"/>
        </w:numPr>
        <w:spacing w:after="160" w:line="259" w:lineRule="auto"/>
        <w:contextualSpacing/>
      </w:pPr>
      <w:r>
        <w:t xml:space="preserve">19 September – open </w:t>
      </w:r>
    </w:p>
    <w:p w14:paraId="1CB873FA" w14:textId="6BC7B06E" w:rsidR="00310F59" w:rsidRDefault="00310F59" w:rsidP="00310F59">
      <w:pPr>
        <w:contextualSpacing/>
      </w:pPr>
      <w:r>
        <w:t xml:space="preserve">One of these will hopefully be a presentation from the Quant Network on </w:t>
      </w:r>
      <w:proofErr w:type="spellStart"/>
      <w:r>
        <w:t>Overledger</w:t>
      </w:r>
      <w:proofErr w:type="spellEnd"/>
      <w:r>
        <w:t xml:space="preserve">. Will confirm availability ahead of next week’s call. </w:t>
      </w:r>
    </w:p>
    <w:p w14:paraId="71E22100" w14:textId="578B9316" w:rsidR="00310F59" w:rsidRDefault="00310F59" w:rsidP="00310F59">
      <w:pPr>
        <w:contextualSpacing/>
      </w:pPr>
    </w:p>
    <w:p w14:paraId="33D7161C" w14:textId="7572FA0A" w:rsidR="00310F59" w:rsidRDefault="00310F59" w:rsidP="00310F59">
      <w:pPr>
        <w:contextualSpacing/>
      </w:pPr>
      <w:r>
        <w:t>It may also be helpful to use the 19 Sept call to get an overview of the solutions we have looked at by then:</w:t>
      </w:r>
    </w:p>
    <w:p w14:paraId="5DC96D6E" w14:textId="4C438054" w:rsidR="00310F59" w:rsidRDefault="00310F59" w:rsidP="00310F59">
      <w:pPr>
        <w:pStyle w:val="ListParagraph"/>
        <w:numPr>
          <w:ilvl w:val="0"/>
          <w:numId w:val="4"/>
        </w:numPr>
        <w:contextualSpacing/>
      </w:pPr>
      <w:r>
        <w:t>Deixis</w:t>
      </w:r>
    </w:p>
    <w:p w14:paraId="549EF4D9" w14:textId="1F7DB5FE" w:rsidR="00310F59" w:rsidRDefault="00310F59" w:rsidP="00310F59">
      <w:pPr>
        <w:pStyle w:val="ListParagraph"/>
        <w:numPr>
          <w:ilvl w:val="0"/>
          <w:numId w:val="4"/>
        </w:numPr>
        <w:contextualSpacing/>
      </w:pPr>
      <w:proofErr w:type="spellStart"/>
      <w:r>
        <w:t>BlockNet</w:t>
      </w:r>
      <w:proofErr w:type="spellEnd"/>
    </w:p>
    <w:p w14:paraId="34BBA1D3" w14:textId="23878ABC" w:rsidR="00310F59" w:rsidRDefault="00310F59" w:rsidP="00310F59">
      <w:pPr>
        <w:pStyle w:val="ListParagraph"/>
        <w:numPr>
          <w:ilvl w:val="0"/>
          <w:numId w:val="4"/>
        </w:numPr>
        <w:contextualSpacing/>
      </w:pPr>
      <w:r>
        <w:t>GS1</w:t>
      </w:r>
    </w:p>
    <w:p w14:paraId="21E20EF6" w14:textId="7D0D9B4F" w:rsidR="00310F59" w:rsidRDefault="00310F59" w:rsidP="00310F59">
      <w:pPr>
        <w:pStyle w:val="ListParagraph"/>
        <w:numPr>
          <w:ilvl w:val="0"/>
          <w:numId w:val="4"/>
        </w:numPr>
        <w:contextualSpacing/>
      </w:pPr>
      <w:proofErr w:type="spellStart"/>
      <w:r>
        <w:t>Monetha</w:t>
      </w:r>
      <w:proofErr w:type="spellEnd"/>
    </w:p>
    <w:p w14:paraId="0E0C2621" w14:textId="58E03331" w:rsidR="00310F59" w:rsidRDefault="00310F59" w:rsidP="00310F59">
      <w:pPr>
        <w:pStyle w:val="ListParagraph"/>
        <w:numPr>
          <w:ilvl w:val="0"/>
          <w:numId w:val="4"/>
        </w:numPr>
        <w:contextualSpacing/>
      </w:pPr>
      <w:proofErr w:type="spellStart"/>
      <w:r>
        <w:t>Overledger</w:t>
      </w:r>
      <w:proofErr w:type="spellEnd"/>
    </w:p>
    <w:p w14:paraId="2C18B4AC" w14:textId="322A8827" w:rsidR="00310F59" w:rsidRDefault="00310F59" w:rsidP="00310F59">
      <w:pPr>
        <w:contextualSpacing/>
      </w:pPr>
    </w:p>
    <w:p w14:paraId="24B601E2" w14:textId="66DA7254" w:rsidR="00310F59" w:rsidRDefault="005A4165" w:rsidP="0062431C">
      <w:pPr>
        <w:pStyle w:val="Heading3"/>
      </w:pPr>
      <w:r>
        <w:t>RFI for Nashville</w:t>
      </w:r>
    </w:p>
    <w:p w14:paraId="6560ED3C" w14:textId="75B59ACC" w:rsidR="005A4165" w:rsidRDefault="00C76374" w:rsidP="00310F59">
      <w:pPr>
        <w:contextualSpacing/>
      </w:pPr>
      <w:r>
        <w:t xml:space="preserve">Won’t be ready for issuance in Nashville. Expect a draft. </w:t>
      </w:r>
    </w:p>
    <w:p w14:paraId="21FCAE40" w14:textId="5D936991" w:rsidR="00C76374" w:rsidRDefault="00C76374" w:rsidP="00310F59">
      <w:pPr>
        <w:contextualSpacing/>
      </w:pPr>
      <w:r>
        <w:t xml:space="preserve">May be issued if good enough. </w:t>
      </w:r>
    </w:p>
    <w:p w14:paraId="7B45C679" w14:textId="3EDC1841" w:rsidR="0062431C" w:rsidRDefault="0062431C" w:rsidP="00310F59">
      <w:pPr>
        <w:contextualSpacing/>
      </w:pPr>
    </w:p>
    <w:p w14:paraId="1C9B38AD" w14:textId="47C86929" w:rsidR="0062431C" w:rsidRDefault="0062431C" w:rsidP="00310F59">
      <w:pPr>
        <w:contextualSpacing/>
      </w:pPr>
      <w:r>
        <w:t xml:space="preserve">No need for </w:t>
      </w:r>
      <w:r w:rsidR="00AC1EA0">
        <w:t>4-week</w:t>
      </w:r>
      <w:r>
        <w:t xml:space="preserve"> deadline for an RFI. </w:t>
      </w:r>
      <w:proofErr w:type="gramStart"/>
      <w:r>
        <w:t>So</w:t>
      </w:r>
      <w:proofErr w:type="gramEnd"/>
      <w:r>
        <w:t xml:space="preserve"> if we are ready after the 19 Sept call we can put the RFI out during the week in Nashville. </w:t>
      </w:r>
      <w:r w:rsidR="00AC1EA0">
        <w:t xml:space="preserve">It is issued by the TF itself and does </w:t>
      </w:r>
      <w:proofErr w:type="spellStart"/>
      <w:r w:rsidR="00AC1EA0">
        <w:t>ot</w:t>
      </w:r>
      <w:proofErr w:type="spellEnd"/>
      <w:r w:rsidR="00AC1EA0">
        <w:t xml:space="preserve"> go through the Architecture Board. May or may not need TC approval on the Friday in Nashville. Not a formal technology process document like an RFC or RFP submission. </w:t>
      </w:r>
    </w:p>
    <w:p w14:paraId="6E773603" w14:textId="6E601569" w:rsidR="00227DCC" w:rsidRDefault="00227DCC" w:rsidP="00310F59">
      <w:pPr>
        <w:contextualSpacing/>
      </w:pPr>
    </w:p>
    <w:p w14:paraId="772254F4" w14:textId="07ECBC1E" w:rsidR="00227DCC" w:rsidRDefault="00227DCC" w:rsidP="00310F59">
      <w:pPr>
        <w:contextualSpacing/>
      </w:pPr>
      <w:r>
        <w:t xml:space="preserve">We hope to get the </w:t>
      </w:r>
      <w:r w:rsidRPr="00950544">
        <w:rPr>
          <w:b/>
          <w:bCs/>
        </w:rPr>
        <w:t>RFP</w:t>
      </w:r>
      <w:r>
        <w:t xml:space="preserve"> out by November (</w:t>
      </w:r>
      <w:proofErr w:type="gramStart"/>
      <w:r>
        <w:t>4 week</w:t>
      </w:r>
      <w:proofErr w:type="gramEnd"/>
      <w:r>
        <w:t xml:space="preserve"> deadline) for issuance in December</w:t>
      </w:r>
      <w:r w:rsidR="00D6101A">
        <w:t xml:space="preserve"> (but see below)</w:t>
      </w:r>
      <w:r>
        <w:t xml:space="preserve">. </w:t>
      </w:r>
      <w:r w:rsidR="00D32563">
        <w:t xml:space="preserve">Try and get a head-start in Nashville. </w:t>
      </w:r>
      <w:r w:rsidR="00E85583">
        <w:t>Submitters need to have join</w:t>
      </w:r>
      <w:r w:rsidR="00950544">
        <w:t>ed</w:t>
      </w:r>
      <w:r w:rsidR="00E85583">
        <w:t xml:space="preserve"> the OMG</w:t>
      </w:r>
      <w:r w:rsidR="00D6101A">
        <w:t xml:space="preserve"> as at least Platform members</w:t>
      </w:r>
      <w:r w:rsidR="00E85583">
        <w:t>.</w:t>
      </w:r>
    </w:p>
    <w:p w14:paraId="1C7218FF" w14:textId="77777777" w:rsidR="00D32563" w:rsidRDefault="00D32563" w:rsidP="00310F59">
      <w:pPr>
        <w:contextualSpacing/>
      </w:pPr>
    </w:p>
    <w:p w14:paraId="77E60945" w14:textId="0C8D4B8B" w:rsidR="00D32563" w:rsidRDefault="00D32563" w:rsidP="00310F59">
      <w:pPr>
        <w:contextualSpacing/>
      </w:pPr>
      <w:r>
        <w:t xml:space="preserve">Responses to an </w:t>
      </w:r>
      <w:r w:rsidRPr="00950544">
        <w:rPr>
          <w:b/>
          <w:bCs/>
        </w:rPr>
        <w:t>RFI</w:t>
      </w:r>
      <w:r>
        <w:t>? Usually 2 meeting period. Which means we would NOT get the RFP out in December but in March. Can be responded to b</w:t>
      </w:r>
      <w:r w:rsidR="00E85583">
        <w:t>y</w:t>
      </w:r>
      <w:r>
        <w:t xml:space="preserve"> anybody in the wide world. </w:t>
      </w:r>
    </w:p>
    <w:p w14:paraId="0CE782D3" w14:textId="77777777" w:rsidR="00D32563" w:rsidRDefault="00D32563" w:rsidP="00310F59">
      <w:pPr>
        <w:contextualSpacing/>
      </w:pPr>
    </w:p>
    <w:p w14:paraId="443DFD2A" w14:textId="40CBE201" w:rsidR="00310F59" w:rsidRDefault="005A4165" w:rsidP="005A4165">
      <w:pPr>
        <w:pStyle w:val="Heading1"/>
      </w:pPr>
      <w:r>
        <w:lastRenderedPageBreak/>
        <w:t xml:space="preserve">IOTA </w:t>
      </w:r>
      <w:r w:rsidR="00682B40">
        <w:t xml:space="preserve">Upcoming </w:t>
      </w:r>
      <w:r>
        <w:t>Standards</w:t>
      </w:r>
    </w:p>
    <w:p w14:paraId="0678BC05" w14:textId="69BE7F08" w:rsidR="00FB6960" w:rsidRDefault="00F34196" w:rsidP="00FB6960">
      <w:r>
        <w:t>Introduction from Mike, Nelson and Felix on the upcoming IOTA standards</w:t>
      </w:r>
      <w:r w:rsidR="00F348B5">
        <w:t xml:space="preserve">. </w:t>
      </w:r>
    </w:p>
    <w:p w14:paraId="62B0FF74" w14:textId="37C0FFE2" w:rsidR="00DD1E83" w:rsidRDefault="00F348B5" w:rsidP="00FB6960">
      <w:r>
        <w:t xml:space="preserve">See slide deck presented by Mike with the </w:t>
      </w:r>
      <w:r w:rsidR="00DD1E83">
        <w:t>high-level</w:t>
      </w:r>
      <w:r>
        <w:t xml:space="preserve"> view of these. </w:t>
      </w:r>
    </w:p>
    <w:p w14:paraId="4C1C343E" w14:textId="7AB55588" w:rsidR="00F348B5" w:rsidRDefault="00DD1E83" w:rsidP="00FB6960">
      <w:r>
        <w:t xml:space="preserve">Filename: </w:t>
      </w:r>
      <w:r w:rsidRPr="00DD1E83">
        <w:rPr>
          <w:rFonts w:ascii="Courier New" w:hAnsi="Courier New" w:cs="Courier New"/>
        </w:rPr>
        <w:t>IOTA MAM and EEE Explainer.pptx</w:t>
      </w:r>
    </w:p>
    <w:p w14:paraId="757FEA09" w14:textId="14AA8A1C" w:rsidR="005A4165" w:rsidRDefault="001C54F2" w:rsidP="001C54F2">
      <w:pPr>
        <w:pStyle w:val="Heading3"/>
      </w:pPr>
      <w:r>
        <w:t>Masked Authenticated Messaging (MAM)</w:t>
      </w:r>
    </w:p>
    <w:p w14:paraId="6D810027" w14:textId="21607F58" w:rsidR="001C54F2" w:rsidRPr="001C54F2" w:rsidRDefault="001C54F2" w:rsidP="001C54F2">
      <w:r>
        <w:t xml:space="preserve">A messaging protocol with encryption and a range of choices for access and creation. </w:t>
      </w:r>
    </w:p>
    <w:p w14:paraId="45075756" w14:textId="5192BD6A" w:rsidR="00310F59" w:rsidRDefault="001C54F2" w:rsidP="00310F59">
      <w:r>
        <w:t xml:space="preserve">This can be used not only in the IOTA Tangle ecosystem, although it was developed for that. </w:t>
      </w:r>
    </w:p>
    <w:p w14:paraId="0579735D" w14:textId="45402D46" w:rsidR="001C54F2" w:rsidRDefault="001C54F2" w:rsidP="00310F59">
      <w:r>
        <w:t xml:space="preserve">We will consider whether this should be an RFC or an RFP. </w:t>
      </w:r>
    </w:p>
    <w:p w14:paraId="4A59879D" w14:textId="2D19D9AE" w:rsidR="00310F59" w:rsidRDefault="001C54F2" w:rsidP="00F348B5">
      <w:pPr>
        <w:pStyle w:val="Heading3"/>
      </w:pPr>
      <w:r>
        <w:t xml:space="preserve">Environment </w:t>
      </w:r>
      <w:r w:rsidR="00F348B5">
        <w:t xml:space="preserve">Effect </w:t>
      </w:r>
      <w:r w:rsidR="003F3FC1">
        <w:t xml:space="preserve">Entity </w:t>
      </w:r>
      <w:r w:rsidR="00F348B5">
        <w:t>(EEE)</w:t>
      </w:r>
    </w:p>
    <w:p w14:paraId="10A975E5" w14:textId="53C0C126" w:rsidR="00310F59" w:rsidRDefault="00F348B5" w:rsidP="00310F59">
      <w:r>
        <w:t xml:space="preserve">An information interchange protocol for very modular uses. </w:t>
      </w:r>
    </w:p>
    <w:p w14:paraId="24BEBFF3" w14:textId="6E02008F" w:rsidR="003F3FC1" w:rsidRDefault="005B425B" w:rsidP="00310F59">
      <w:r>
        <w:t xml:space="preserve">This also can be used more broadly than just in the IOTA Tangle ecosystem. It may also be used with either Ternary (as seen in IOTA) or binary. </w:t>
      </w:r>
    </w:p>
    <w:p w14:paraId="36ABC75A" w14:textId="531D39D0" w:rsidR="00DD1E83" w:rsidRDefault="00682B40" w:rsidP="00310F59">
      <w:r>
        <w:t xml:space="preserve">Meanwhile: </w:t>
      </w:r>
    </w:p>
    <w:p w14:paraId="5E7477E0" w14:textId="77777777" w:rsidR="00682B40" w:rsidRDefault="00682B40" w:rsidP="00682B40">
      <w:pPr>
        <w:pStyle w:val="Heading3"/>
      </w:pPr>
      <w:r>
        <w:t>Tangle</w:t>
      </w:r>
    </w:p>
    <w:p w14:paraId="3527A4CB" w14:textId="77777777" w:rsidR="00682B40" w:rsidRDefault="00682B40" w:rsidP="00682B40">
      <w:r>
        <w:t>This is the name for the ‘Node’ standard since ‘node’ has another meaning in OMG. This is the standard for how a node running suitable software should behave in order to be part of the Tangle ecosystem.</w:t>
      </w:r>
    </w:p>
    <w:p w14:paraId="4CE9C01C" w14:textId="77777777" w:rsidR="00682B40" w:rsidRDefault="00682B40" w:rsidP="00682B40">
      <w:r>
        <w:t>IOTA has released an updated version of the current IRI (IOTA Reference implementation, but again with a different sense of ‘Reference Implementation’ than that used at OMG). This runs on IP networking</w:t>
      </w:r>
    </w:p>
    <w:p w14:paraId="3E7BCD23" w14:textId="77777777" w:rsidR="00682B40" w:rsidRDefault="00682B40" w:rsidP="00682B40">
      <w:r>
        <w:t xml:space="preserve">IOTA is working on a new node called Bee which will be: </w:t>
      </w:r>
    </w:p>
    <w:p w14:paraId="2E797ED3" w14:textId="77777777" w:rsidR="00682B40" w:rsidRDefault="00682B40" w:rsidP="00682B40">
      <w:pPr>
        <w:pStyle w:val="ListParagraph"/>
        <w:numPr>
          <w:ilvl w:val="0"/>
          <w:numId w:val="9"/>
        </w:numPr>
      </w:pPr>
      <w:r>
        <w:t>More modularized</w:t>
      </w:r>
    </w:p>
    <w:p w14:paraId="06032698" w14:textId="77777777" w:rsidR="00682B40" w:rsidRDefault="00682B40" w:rsidP="00682B40">
      <w:pPr>
        <w:pStyle w:val="ListParagraph"/>
        <w:numPr>
          <w:ilvl w:val="0"/>
          <w:numId w:val="9"/>
        </w:numPr>
      </w:pPr>
      <w:r>
        <w:t>Run on a range of network protocols not only IP</w:t>
      </w:r>
    </w:p>
    <w:p w14:paraId="41EC42B3" w14:textId="77777777" w:rsidR="00682B40" w:rsidRDefault="00682B40" w:rsidP="00682B40">
      <w:pPr>
        <w:pStyle w:val="ListParagraph"/>
        <w:numPr>
          <w:ilvl w:val="0"/>
          <w:numId w:val="9"/>
        </w:numPr>
      </w:pPr>
      <w:r>
        <w:t>More suited for IoT implementations</w:t>
      </w:r>
    </w:p>
    <w:p w14:paraId="1FC7B0AF" w14:textId="77777777" w:rsidR="00682B40" w:rsidRDefault="00682B40" w:rsidP="00682B40">
      <w:pPr>
        <w:pStyle w:val="ListParagraph"/>
        <w:numPr>
          <w:ilvl w:val="0"/>
          <w:numId w:val="9"/>
        </w:numPr>
      </w:pPr>
      <w:r>
        <w:t xml:space="preserve">Embodies </w:t>
      </w:r>
      <w:proofErr w:type="gramStart"/>
      <w:r>
        <w:t>a number of</w:t>
      </w:r>
      <w:proofErr w:type="gramEnd"/>
      <w:r>
        <w:t xml:space="preserve"> other new features being developed by the IF, including post-</w:t>
      </w:r>
      <w:proofErr w:type="spellStart"/>
      <w:r>
        <w:t>Coordicide</w:t>
      </w:r>
      <w:proofErr w:type="spellEnd"/>
      <w:r>
        <w:t xml:space="preserve"> features like Shier and Mana (seen in draft in the current draft standard)</w:t>
      </w:r>
    </w:p>
    <w:p w14:paraId="4AD1F361" w14:textId="77777777" w:rsidR="00682B40" w:rsidRDefault="00682B40" w:rsidP="00682B40">
      <w:pPr>
        <w:pStyle w:val="ListParagraph"/>
      </w:pPr>
    </w:p>
    <w:p w14:paraId="233FB7A2" w14:textId="5DDC569F" w:rsidR="00682B40" w:rsidRDefault="00682B40" w:rsidP="00310F59">
      <w:r>
        <w:t xml:space="preserve">The draft we presented in Amsterdam will updated for further review. Further work on Bee by the IOTA Foundation may result in more conformance points, or more clarity on some of the existing ones. </w:t>
      </w:r>
    </w:p>
    <w:p w14:paraId="68F40885" w14:textId="5204B0DF" w:rsidR="005B425B" w:rsidRDefault="005B425B" w:rsidP="005B425B">
      <w:pPr>
        <w:pStyle w:val="Heading2"/>
      </w:pPr>
      <w:r>
        <w:t>Discussion</w:t>
      </w:r>
    </w:p>
    <w:p w14:paraId="19023CDF" w14:textId="44226D74" w:rsidR="005B425B" w:rsidRDefault="005B425B" w:rsidP="005B425B">
      <w:r>
        <w:t xml:space="preserve">CW suggests that, given the </w:t>
      </w:r>
      <w:r w:rsidR="00DD56F9">
        <w:t xml:space="preserve">broader usability of MAM and EEE, these may form part of the solution to Blockchain ecosystem interoperability. As such, we should complete the RFI and then use this as a framework to consider the question of RFP versus RFC for each of EEE and MAM. </w:t>
      </w:r>
    </w:p>
    <w:p w14:paraId="77CDCD55" w14:textId="30A92C9C" w:rsidR="00DD56F9" w:rsidRDefault="00DD56F9" w:rsidP="005B425B">
      <w:r>
        <w:t xml:space="preserve">MB: this does not </w:t>
      </w:r>
      <w:proofErr w:type="gramStart"/>
      <w:r>
        <w:t>effect</w:t>
      </w:r>
      <w:proofErr w:type="gramEnd"/>
      <w:r>
        <w:t xml:space="preserve"> the Tangle Standard, which remains in draft and is to be submitted as an RFC in November for the December meetings. </w:t>
      </w:r>
    </w:p>
    <w:p w14:paraId="6521201B" w14:textId="77777777" w:rsidR="00DD56F9" w:rsidRDefault="00DD56F9" w:rsidP="005B425B"/>
    <w:p w14:paraId="217D2CBF" w14:textId="093FCD03" w:rsidR="00310F59" w:rsidRDefault="002A6209" w:rsidP="00DF4090">
      <w:pPr>
        <w:pStyle w:val="Heading1"/>
      </w:pPr>
      <w:r>
        <w:lastRenderedPageBreak/>
        <w:t xml:space="preserve">Nashville </w:t>
      </w:r>
      <w:r w:rsidR="00DD56F9">
        <w:t xml:space="preserve">Meetings </w:t>
      </w:r>
      <w:r w:rsidR="00DF4090">
        <w:t>Plan</w:t>
      </w:r>
    </w:p>
    <w:p w14:paraId="73AF4C6A" w14:textId="7A40F787" w:rsidR="00DD56F9" w:rsidRPr="00DD56F9" w:rsidRDefault="00DD56F9" w:rsidP="00DD56F9">
      <w:pPr>
        <w:rPr>
          <w:color w:val="538135" w:themeColor="accent6" w:themeShade="BF"/>
        </w:rPr>
      </w:pPr>
      <w:r w:rsidRPr="00BC4D10">
        <w:rPr>
          <w:color w:val="538135" w:themeColor="accent6" w:themeShade="BF"/>
        </w:rPr>
        <w:t xml:space="preserve">[This Green = thread of activities relating to </w:t>
      </w:r>
      <w:r>
        <w:rPr>
          <w:color w:val="538135" w:themeColor="accent6" w:themeShade="BF"/>
        </w:rPr>
        <w:t xml:space="preserve">Interoperability </w:t>
      </w:r>
      <w:r w:rsidRPr="00BC4D10">
        <w:rPr>
          <w:color w:val="538135" w:themeColor="accent6" w:themeShade="BF"/>
        </w:rPr>
        <w:t>RFI]</w:t>
      </w:r>
    </w:p>
    <w:p w14:paraId="45B8E04D" w14:textId="0965BD0E" w:rsidR="00DF4090" w:rsidRDefault="00DF4090" w:rsidP="00BC4D10">
      <w:pPr>
        <w:pStyle w:val="Heading3"/>
      </w:pPr>
      <w:r>
        <w:t>Monday afternoon MARS</w:t>
      </w:r>
    </w:p>
    <w:p w14:paraId="1F127198" w14:textId="0F4F7ED1" w:rsidR="00DF4090" w:rsidRDefault="00DF4090" w:rsidP="002B1B27">
      <w:pPr>
        <w:pStyle w:val="ListParagraph"/>
        <w:numPr>
          <w:ilvl w:val="0"/>
          <w:numId w:val="6"/>
        </w:numPr>
      </w:pPr>
      <w:r>
        <w:t>IOTA Tangle</w:t>
      </w:r>
    </w:p>
    <w:p w14:paraId="77C0E446" w14:textId="5528E096" w:rsidR="00DF4090" w:rsidRDefault="00DF4090" w:rsidP="002B1B27">
      <w:pPr>
        <w:pStyle w:val="ListParagraph"/>
        <w:numPr>
          <w:ilvl w:val="0"/>
          <w:numId w:val="6"/>
        </w:numPr>
      </w:pPr>
      <w:r>
        <w:t>Tangle RFC draft only</w:t>
      </w:r>
    </w:p>
    <w:p w14:paraId="1C3CAB91" w14:textId="701E9BE6" w:rsidR="00DF4090" w:rsidRDefault="00DF4090" w:rsidP="002B1B27">
      <w:pPr>
        <w:pStyle w:val="ListParagraph"/>
        <w:numPr>
          <w:ilvl w:val="0"/>
          <w:numId w:val="6"/>
        </w:numPr>
      </w:pPr>
      <w:r>
        <w:t>DIDO RA and test env</w:t>
      </w:r>
      <w:r w:rsidR="002B1B27">
        <w:t>ironments</w:t>
      </w:r>
    </w:p>
    <w:p w14:paraId="614FAB55" w14:textId="5B22CC3A" w:rsidR="002B1B27" w:rsidRDefault="002B1B27" w:rsidP="002B1B27">
      <w:pPr>
        <w:pStyle w:val="ListParagraph"/>
        <w:numPr>
          <w:ilvl w:val="0"/>
          <w:numId w:val="6"/>
        </w:numPr>
      </w:pPr>
      <w:r>
        <w:t>MAM and EEE informative session (what would the standard look like)</w:t>
      </w:r>
    </w:p>
    <w:p w14:paraId="6101AEA0" w14:textId="0095DEAD" w:rsidR="002B1B27" w:rsidRDefault="002B1B27" w:rsidP="002B1B27">
      <w:pPr>
        <w:pStyle w:val="ListParagraph"/>
        <w:numPr>
          <w:ilvl w:val="1"/>
          <w:numId w:val="6"/>
        </w:numPr>
      </w:pPr>
      <w:r>
        <w:t>OR at the Wed PSIG meeting if there is no time on Monday</w:t>
      </w:r>
    </w:p>
    <w:p w14:paraId="108C516A" w14:textId="64A98AA7" w:rsidR="00F36DED" w:rsidRDefault="00F36DED" w:rsidP="002B1B27">
      <w:pPr>
        <w:pStyle w:val="ListParagraph"/>
        <w:numPr>
          <w:ilvl w:val="1"/>
          <w:numId w:val="6"/>
        </w:numPr>
      </w:pPr>
      <w:r>
        <w:t xml:space="preserve">And maybe </w:t>
      </w:r>
      <w:proofErr w:type="spellStart"/>
      <w:r>
        <w:t>Protobuf</w:t>
      </w:r>
      <w:proofErr w:type="spellEnd"/>
      <w:r>
        <w:t xml:space="preserve"> / healthcare stuff</w:t>
      </w:r>
    </w:p>
    <w:p w14:paraId="1E7C7139" w14:textId="5403BF54" w:rsidR="001F16E9" w:rsidRDefault="007C0A59" w:rsidP="00DF4090">
      <w:pPr>
        <w:pStyle w:val="ListParagraph"/>
        <w:numPr>
          <w:ilvl w:val="0"/>
          <w:numId w:val="6"/>
        </w:numPr>
        <w:rPr>
          <w:color w:val="538135" w:themeColor="accent6" w:themeShade="BF"/>
        </w:rPr>
      </w:pPr>
      <w:r w:rsidRPr="00F43060">
        <w:rPr>
          <w:color w:val="538135" w:themeColor="accent6" w:themeShade="BF"/>
        </w:rPr>
        <w:t xml:space="preserve">RFI </w:t>
      </w:r>
      <w:r w:rsidR="0071343F" w:rsidRPr="00F43060">
        <w:rPr>
          <w:color w:val="538135" w:themeColor="accent6" w:themeShade="BF"/>
        </w:rPr>
        <w:t>-</w:t>
      </w:r>
      <w:r w:rsidRPr="00F43060">
        <w:rPr>
          <w:color w:val="538135" w:themeColor="accent6" w:themeShade="BF"/>
        </w:rPr>
        <w:t xml:space="preserve"> initial draft discussion</w:t>
      </w:r>
    </w:p>
    <w:p w14:paraId="2ECFD335" w14:textId="77777777" w:rsidR="00DD56F9" w:rsidRPr="00DD56F9" w:rsidRDefault="00DD56F9" w:rsidP="00DD56F9">
      <w:pPr>
        <w:pStyle w:val="ListParagraph"/>
        <w:rPr>
          <w:color w:val="538135" w:themeColor="accent6" w:themeShade="BF"/>
        </w:rPr>
      </w:pPr>
    </w:p>
    <w:p w14:paraId="6317CE4C" w14:textId="6B2A9AE6" w:rsidR="00BC4D10" w:rsidRDefault="00F34196" w:rsidP="00BC4D10">
      <w:pPr>
        <w:pStyle w:val="Heading3"/>
      </w:pPr>
      <w:r>
        <w:t>Non-MARS Meetings</w:t>
      </w:r>
    </w:p>
    <w:p w14:paraId="5293D289" w14:textId="2FEB8F66" w:rsidR="00DF4090" w:rsidRDefault="001F16E9" w:rsidP="00DD56F9">
      <w:pPr>
        <w:pStyle w:val="ListParagraph"/>
        <w:numPr>
          <w:ilvl w:val="0"/>
          <w:numId w:val="10"/>
        </w:numPr>
      </w:pPr>
      <w:r>
        <w:t>Tuesday am 11 - 12: IDs for Crypto Assets (joint FDTF and BC-SIG</w:t>
      </w:r>
      <w:r w:rsidR="006579DA">
        <w:t xml:space="preserve"> – and MARS?</w:t>
      </w:r>
      <w:r>
        <w:t>)</w:t>
      </w:r>
    </w:p>
    <w:p w14:paraId="7AE911D8" w14:textId="7ACDC6B3" w:rsidR="008A23AE" w:rsidRDefault="008A23AE" w:rsidP="00DD56F9">
      <w:pPr>
        <w:pStyle w:val="ListParagraph"/>
        <w:numPr>
          <w:ilvl w:val="0"/>
          <w:numId w:val="10"/>
        </w:numPr>
      </w:pPr>
      <w:r>
        <w:t>(FDTF meets all day Tuesday and Wed pm)</w:t>
      </w:r>
    </w:p>
    <w:p w14:paraId="2A41DF20" w14:textId="5C8569C1" w:rsidR="00DF4090" w:rsidRPr="00DD56F9" w:rsidRDefault="00DF4090" w:rsidP="00DD56F9">
      <w:pPr>
        <w:pStyle w:val="ListParagraph"/>
        <w:numPr>
          <w:ilvl w:val="0"/>
          <w:numId w:val="10"/>
        </w:numPr>
        <w:rPr>
          <w:color w:val="538135" w:themeColor="accent6" w:themeShade="BF"/>
        </w:rPr>
      </w:pPr>
      <w:r w:rsidRPr="00DD56F9">
        <w:rPr>
          <w:color w:val="538135" w:themeColor="accent6" w:themeShade="BF"/>
        </w:rPr>
        <w:t>Wed am</w:t>
      </w:r>
      <w:r w:rsidR="008A23AE" w:rsidRPr="00DD56F9">
        <w:rPr>
          <w:color w:val="538135" w:themeColor="accent6" w:themeShade="BF"/>
        </w:rPr>
        <w:t xml:space="preserve"> (9 – 12)</w:t>
      </w:r>
      <w:r w:rsidRPr="00DD56F9">
        <w:rPr>
          <w:color w:val="538135" w:themeColor="accent6" w:themeShade="BF"/>
        </w:rPr>
        <w:t xml:space="preserve"> – BC-PSIG works on the Interop</w:t>
      </w:r>
      <w:r w:rsidR="00F36DED" w:rsidRPr="00DD56F9">
        <w:rPr>
          <w:color w:val="538135" w:themeColor="accent6" w:themeShade="BF"/>
        </w:rPr>
        <w:t>erability</w:t>
      </w:r>
      <w:r w:rsidRPr="00DD56F9">
        <w:rPr>
          <w:color w:val="538135" w:themeColor="accent6" w:themeShade="BF"/>
        </w:rPr>
        <w:t xml:space="preserve"> RFI</w:t>
      </w:r>
    </w:p>
    <w:p w14:paraId="0537093A" w14:textId="32988D1C" w:rsidR="00F34196" w:rsidRPr="00F43060" w:rsidRDefault="00F34196" w:rsidP="00F34196">
      <w:pPr>
        <w:pStyle w:val="Heading3"/>
      </w:pPr>
      <w:r>
        <w:t>Thursday MARS</w:t>
      </w:r>
    </w:p>
    <w:p w14:paraId="10E42F9F" w14:textId="2B03E270" w:rsidR="00DF4090" w:rsidRPr="00DD56F9" w:rsidRDefault="00DF4090" w:rsidP="00DD56F9">
      <w:pPr>
        <w:pStyle w:val="ListParagraph"/>
        <w:numPr>
          <w:ilvl w:val="0"/>
          <w:numId w:val="11"/>
        </w:numPr>
        <w:rPr>
          <w:color w:val="538135" w:themeColor="accent6" w:themeShade="BF"/>
        </w:rPr>
      </w:pPr>
      <w:r w:rsidRPr="00DD56F9">
        <w:rPr>
          <w:color w:val="538135" w:themeColor="accent6" w:themeShade="BF"/>
        </w:rPr>
        <w:t>Thurs – come bac</w:t>
      </w:r>
      <w:r w:rsidR="00F36DED" w:rsidRPr="00DD56F9">
        <w:rPr>
          <w:color w:val="538135" w:themeColor="accent6" w:themeShade="BF"/>
        </w:rPr>
        <w:t>k</w:t>
      </w:r>
      <w:r w:rsidRPr="00DD56F9">
        <w:rPr>
          <w:color w:val="538135" w:themeColor="accent6" w:themeShade="BF"/>
        </w:rPr>
        <w:t xml:space="preserve"> to MARS wit</w:t>
      </w:r>
      <w:r w:rsidR="00365BE7" w:rsidRPr="00DD56F9">
        <w:rPr>
          <w:color w:val="538135" w:themeColor="accent6" w:themeShade="BF"/>
        </w:rPr>
        <w:t>h</w:t>
      </w:r>
      <w:r w:rsidRPr="00DD56F9">
        <w:rPr>
          <w:color w:val="538135" w:themeColor="accent6" w:themeShade="BF"/>
        </w:rPr>
        <w:t>: Ecosystem Interoperability RFI – vote to issue</w:t>
      </w:r>
      <w:r w:rsidR="008A23AE" w:rsidRPr="00DD56F9">
        <w:rPr>
          <w:color w:val="538135" w:themeColor="accent6" w:themeShade="BF"/>
        </w:rPr>
        <w:t xml:space="preserve"> – morning only</w:t>
      </w:r>
      <w:r w:rsidR="00365BE7" w:rsidRPr="00DD56F9">
        <w:rPr>
          <w:color w:val="538135" w:themeColor="accent6" w:themeShade="BF"/>
        </w:rPr>
        <w:t xml:space="preserve"> from 10:30 am CDT</w:t>
      </w:r>
    </w:p>
    <w:p w14:paraId="3CD365AE" w14:textId="14F09AE8" w:rsidR="00F36DED" w:rsidRDefault="00F36DED" w:rsidP="00DF4090"/>
    <w:p w14:paraId="6D736FD3" w14:textId="77777777" w:rsidR="00F36DED" w:rsidRPr="00DF4090" w:rsidRDefault="00F36DED" w:rsidP="00DF4090"/>
    <w:sectPr w:rsidR="00F36DED" w:rsidRPr="00DF4090"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0E71"/>
    <w:multiLevelType w:val="hybridMultilevel"/>
    <w:tmpl w:val="5600C220"/>
    <w:lvl w:ilvl="0" w:tplc="26EEF7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70FEB"/>
    <w:multiLevelType w:val="hybridMultilevel"/>
    <w:tmpl w:val="54F81952"/>
    <w:lvl w:ilvl="0" w:tplc="26EEF75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CF69F58">
      <w:start w:val="2019"/>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203CC"/>
    <w:multiLevelType w:val="hybridMultilevel"/>
    <w:tmpl w:val="636C9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E43C48"/>
    <w:multiLevelType w:val="hybridMultilevel"/>
    <w:tmpl w:val="8CD89D5E"/>
    <w:lvl w:ilvl="0" w:tplc="26EEF7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75D58"/>
    <w:multiLevelType w:val="hybridMultilevel"/>
    <w:tmpl w:val="A504F74A"/>
    <w:lvl w:ilvl="0" w:tplc="26EEF7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A4CD5"/>
    <w:multiLevelType w:val="hybridMultilevel"/>
    <w:tmpl w:val="8FA8C834"/>
    <w:lvl w:ilvl="0" w:tplc="26EEF75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9594F"/>
    <w:multiLevelType w:val="hybridMultilevel"/>
    <w:tmpl w:val="EF04F4A0"/>
    <w:lvl w:ilvl="0" w:tplc="F56835D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52163"/>
    <w:multiLevelType w:val="hybridMultilevel"/>
    <w:tmpl w:val="1D861354"/>
    <w:lvl w:ilvl="0" w:tplc="C622BFF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85370E"/>
    <w:multiLevelType w:val="hybridMultilevel"/>
    <w:tmpl w:val="8C4E1CA6"/>
    <w:lvl w:ilvl="0" w:tplc="C622BFF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D3436"/>
    <w:multiLevelType w:val="hybridMultilevel"/>
    <w:tmpl w:val="876831A2"/>
    <w:lvl w:ilvl="0" w:tplc="C622BFF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3"/>
  </w:num>
  <w:num w:numId="6">
    <w:abstractNumId w:val="1"/>
  </w:num>
  <w:num w:numId="7">
    <w:abstractNumId w:val="5"/>
  </w:num>
  <w:num w:numId="8">
    <w:abstractNumId w:val="4"/>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59"/>
    <w:rsid w:val="001A5F2A"/>
    <w:rsid w:val="001B027D"/>
    <w:rsid w:val="001C54F2"/>
    <w:rsid w:val="001C63F8"/>
    <w:rsid w:val="001E0F61"/>
    <w:rsid w:val="001F16E9"/>
    <w:rsid w:val="00227DCC"/>
    <w:rsid w:val="00275C5E"/>
    <w:rsid w:val="002A6209"/>
    <w:rsid w:val="002B1B27"/>
    <w:rsid w:val="002F1F6F"/>
    <w:rsid w:val="00310F59"/>
    <w:rsid w:val="00365BE7"/>
    <w:rsid w:val="003F3FC1"/>
    <w:rsid w:val="004065F2"/>
    <w:rsid w:val="005A4165"/>
    <w:rsid w:val="005B425B"/>
    <w:rsid w:val="0062431C"/>
    <w:rsid w:val="006579DA"/>
    <w:rsid w:val="00682B40"/>
    <w:rsid w:val="0069382E"/>
    <w:rsid w:val="006B6430"/>
    <w:rsid w:val="0071343F"/>
    <w:rsid w:val="007C0A59"/>
    <w:rsid w:val="008A23AE"/>
    <w:rsid w:val="008F00A2"/>
    <w:rsid w:val="008F5EAE"/>
    <w:rsid w:val="00950544"/>
    <w:rsid w:val="00951E44"/>
    <w:rsid w:val="009E2080"/>
    <w:rsid w:val="00A51620"/>
    <w:rsid w:val="00AC1EA0"/>
    <w:rsid w:val="00AE52F7"/>
    <w:rsid w:val="00BC4D10"/>
    <w:rsid w:val="00C76374"/>
    <w:rsid w:val="00D32563"/>
    <w:rsid w:val="00D6101A"/>
    <w:rsid w:val="00DD1E83"/>
    <w:rsid w:val="00DD56F9"/>
    <w:rsid w:val="00DF4090"/>
    <w:rsid w:val="00E67228"/>
    <w:rsid w:val="00E7302F"/>
    <w:rsid w:val="00E85583"/>
    <w:rsid w:val="00F0783B"/>
    <w:rsid w:val="00F27E67"/>
    <w:rsid w:val="00F34196"/>
    <w:rsid w:val="00F348B5"/>
    <w:rsid w:val="00F36DED"/>
    <w:rsid w:val="00F43060"/>
    <w:rsid w:val="00F4371B"/>
    <w:rsid w:val="00F91C9C"/>
    <w:rsid w:val="00FB6960"/>
    <w:rsid w:val="00FE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9162"/>
  <w15:chartTrackingRefBased/>
  <w15:docId w15:val="{0F98E9F2-6EE4-4F02-AD8F-9912049B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F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0F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0F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0F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F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10F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10F59"/>
    <w:pPr>
      <w:spacing w:after="0" w:line="240" w:lineRule="auto"/>
      <w:ind w:left="720"/>
    </w:pPr>
    <w:rPr>
      <w:rFonts w:ascii="Calibri" w:hAnsi="Calibri" w:cs="Calibri"/>
    </w:rPr>
  </w:style>
  <w:style w:type="character" w:customStyle="1" w:styleId="Heading2Char">
    <w:name w:val="Heading 2 Char"/>
    <w:basedOn w:val="DefaultParagraphFont"/>
    <w:link w:val="Heading2"/>
    <w:uiPriority w:val="9"/>
    <w:rsid w:val="00310F5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310F59"/>
    <w:rPr>
      <w:color w:val="0000FF"/>
      <w:u w:val="single"/>
    </w:rPr>
  </w:style>
  <w:style w:type="character" w:customStyle="1" w:styleId="Heading3Char">
    <w:name w:val="Heading 3 Char"/>
    <w:basedOn w:val="DefaultParagraphFont"/>
    <w:link w:val="Heading3"/>
    <w:uiPriority w:val="9"/>
    <w:rsid w:val="00310F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0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uant.network/technology/overledg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53</cp:revision>
  <dcterms:created xsi:type="dcterms:W3CDTF">2019-08-21T18:44:00Z</dcterms:created>
  <dcterms:modified xsi:type="dcterms:W3CDTF">2019-08-29T16:14:00Z</dcterms:modified>
</cp:coreProperties>
</file>