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B63A1" w14:textId="17DED034" w:rsidR="001C63F8" w:rsidRDefault="0005404A" w:rsidP="0005404A">
      <w:pPr>
        <w:pStyle w:val="Title"/>
      </w:pPr>
      <w:r>
        <w:t>Blockchain PSIG Call Notes</w:t>
      </w:r>
    </w:p>
    <w:p w14:paraId="59E60B85" w14:textId="36CBC9BF" w:rsidR="0005404A" w:rsidRPr="00A11BC6" w:rsidRDefault="0005404A" w:rsidP="0005404A">
      <w:pPr>
        <w:rPr>
          <w:i/>
          <w:iCs/>
        </w:rPr>
      </w:pPr>
      <w:r w:rsidRPr="00A11BC6">
        <w:rPr>
          <w:i/>
          <w:iCs/>
        </w:rPr>
        <w:t>14 November 2019</w:t>
      </w:r>
    </w:p>
    <w:p w14:paraId="6C0B178B" w14:textId="4D3042EB" w:rsidR="0005404A" w:rsidRDefault="0005404A" w:rsidP="0005404A">
      <w:pPr>
        <w:pStyle w:val="Heading1"/>
      </w:pPr>
      <w:r>
        <w:t>Attendees</w:t>
      </w:r>
    </w:p>
    <w:p w14:paraId="0300B519" w14:textId="08949B34" w:rsidR="0005404A" w:rsidRDefault="0005404A" w:rsidP="0005404A">
      <w:pPr>
        <w:pStyle w:val="ListParagraph"/>
        <w:numPr>
          <w:ilvl w:val="0"/>
          <w:numId w:val="3"/>
        </w:numPr>
      </w:pPr>
      <w:r>
        <w:t>Mike Bennett</w:t>
      </w:r>
      <w:r w:rsidR="00DF3123">
        <w:t xml:space="preserve"> (IOTA</w:t>
      </w:r>
      <w:r w:rsidR="00A67744">
        <w:t xml:space="preserve"> </w:t>
      </w:r>
      <w:r w:rsidR="00542D98">
        <w:t>ext. consultant</w:t>
      </w:r>
      <w:r w:rsidR="00DF3123">
        <w:t>)</w:t>
      </w:r>
    </w:p>
    <w:p w14:paraId="1A8C5D0A" w14:textId="2081B5F3" w:rsidR="0005404A" w:rsidRDefault="0005404A" w:rsidP="0005404A">
      <w:pPr>
        <w:pStyle w:val="ListParagraph"/>
        <w:numPr>
          <w:ilvl w:val="0"/>
          <w:numId w:val="3"/>
        </w:numPr>
      </w:pPr>
      <w:r>
        <w:t>Allen Brown</w:t>
      </w:r>
      <w:r w:rsidR="00542D98">
        <w:t xml:space="preserve"> (Deixis)</w:t>
      </w:r>
    </w:p>
    <w:p w14:paraId="486762A1" w14:textId="423FAC8E" w:rsidR="0005404A" w:rsidRDefault="0005404A" w:rsidP="0005404A">
      <w:pPr>
        <w:pStyle w:val="ListParagraph"/>
        <w:numPr>
          <w:ilvl w:val="0"/>
          <w:numId w:val="3"/>
        </w:numPr>
      </w:pPr>
      <w:r>
        <w:t>Ian Stavros</w:t>
      </w:r>
      <w:r w:rsidR="00542D98">
        <w:t xml:space="preserve"> (Jackrabbit)</w:t>
      </w:r>
    </w:p>
    <w:p w14:paraId="7DF6A6D5" w14:textId="65395774" w:rsidR="0005404A" w:rsidRDefault="0005404A" w:rsidP="0005404A">
      <w:pPr>
        <w:pStyle w:val="ListParagraph"/>
        <w:numPr>
          <w:ilvl w:val="0"/>
          <w:numId w:val="3"/>
        </w:numPr>
      </w:pPr>
      <w:r>
        <w:t>Nelson</w:t>
      </w:r>
      <w:r w:rsidR="00542D98">
        <w:t xml:space="preserve"> (IOTA)</w:t>
      </w:r>
    </w:p>
    <w:p w14:paraId="27D64890" w14:textId="33FA155F" w:rsidR="0005404A" w:rsidRDefault="0005404A" w:rsidP="0005404A">
      <w:pPr>
        <w:pStyle w:val="ListParagraph"/>
        <w:numPr>
          <w:ilvl w:val="0"/>
          <w:numId w:val="3"/>
        </w:numPr>
      </w:pPr>
      <w:r>
        <w:t xml:space="preserve">Rob </w:t>
      </w:r>
      <w:proofErr w:type="spellStart"/>
      <w:r>
        <w:t>Nehmer</w:t>
      </w:r>
      <w:proofErr w:type="spellEnd"/>
      <w:r w:rsidR="00542D98">
        <w:t xml:space="preserve"> (Oakland University)</w:t>
      </w:r>
    </w:p>
    <w:p w14:paraId="603463E4" w14:textId="61C835F0" w:rsidR="0005404A" w:rsidRDefault="0005404A" w:rsidP="0005404A">
      <w:pPr>
        <w:pStyle w:val="ListParagraph"/>
        <w:numPr>
          <w:ilvl w:val="0"/>
          <w:numId w:val="3"/>
        </w:numPr>
      </w:pPr>
      <w:r>
        <w:t>Nick Stavros</w:t>
      </w:r>
      <w:r w:rsidR="00542D98">
        <w:t xml:space="preserve"> (Jackrabbit)</w:t>
      </w:r>
    </w:p>
    <w:p w14:paraId="7EA29951" w14:textId="68D3F169" w:rsidR="0005404A" w:rsidRDefault="0005404A" w:rsidP="0005404A">
      <w:pPr>
        <w:pStyle w:val="ListParagraph"/>
        <w:numPr>
          <w:ilvl w:val="0"/>
          <w:numId w:val="3"/>
        </w:numPr>
      </w:pPr>
      <w:r>
        <w:t>Robert Rencher</w:t>
      </w:r>
      <w:r w:rsidR="00542D98">
        <w:t xml:space="preserve"> (Boeing)</w:t>
      </w:r>
    </w:p>
    <w:p w14:paraId="17F3F19C" w14:textId="78784C64" w:rsidR="00A11BC6" w:rsidRDefault="00A11BC6" w:rsidP="0005404A">
      <w:pPr>
        <w:pStyle w:val="ListParagraph"/>
        <w:numPr>
          <w:ilvl w:val="0"/>
          <w:numId w:val="3"/>
        </w:numPr>
      </w:pPr>
      <w:r>
        <w:t>Char Wales</w:t>
      </w:r>
      <w:r w:rsidR="00542D98">
        <w:t xml:space="preserve"> (MITRE)</w:t>
      </w:r>
    </w:p>
    <w:p w14:paraId="5A221422" w14:textId="2F1F0E25" w:rsidR="00F15808" w:rsidRDefault="00F15808" w:rsidP="0005404A">
      <w:pPr>
        <w:pStyle w:val="ListParagraph"/>
        <w:numPr>
          <w:ilvl w:val="0"/>
          <w:numId w:val="3"/>
        </w:numPr>
      </w:pPr>
      <w:r>
        <w:t xml:space="preserve">Anne </w:t>
      </w:r>
      <w:r w:rsidR="009333CE">
        <w:t>Smith</w:t>
      </w:r>
      <w:r w:rsidR="00542D98">
        <w:t xml:space="preserve"> (IOTA)</w:t>
      </w:r>
    </w:p>
    <w:p w14:paraId="17D17DBE" w14:textId="5AD1A742" w:rsidR="0005404A" w:rsidRDefault="0005404A" w:rsidP="0005404A"/>
    <w:p w14:paraId="380A6286" w14:textId="23C20F26" w:rsidR="0005404A" w:rsidRDefault="0005404A" w:rsidP="0005404A">
      <w:pPr>
        <w:pStyle w:val="Heading1"/>
      </w:pPr>
      <w:r>
        <w:t>Agenda</w:t>
      </w:r>
    </w:p>
    <w:p w14:paraId="4561B85C" w14:textId="1B4DB8F5" w:rsidR="0005404A" w:rsidRDefault="0005404A" w:rsidP="0005404A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Updates</w:t>
      </w:r>
      <w:r w:rsidR="00CD042E">
        <w:rPr>
          <w:rFonts w:eastAsia="Times New Roman"/>
        </w:rPr>
        <w:t xml:space="preserve"> and Introductions</w:t>
      </w:r>
    </w:p>
    <w:p w14:paraId="50EA68C1" w14:textId="77777777" w:rsidR="0005404A" w:rsidRDefault="0005404A" w:rsidP="0005404A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BC-PSIG Agenda planning for Long Beach</w:t>
      </w:r>
    </w:p>
    <w:p w14:paraId="4BC18AF4" w14:textId="77777777" w:rsidR="0005404A" w:rsidRDefault="0005404A" w:rsidP="0005404A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LETS RFP review and development</w:t>
      </w:r>
    </w:p>
    <w:p w14:paraId="5AFCA07C" w14:textId="77777777" w:rsidR="0005404A" w:rsidRDefault="0005404A" w:rsidP="0005404A">
      <w:pPr>
        <w:pStyle w:val="ListParagraph"/>
        <w:numPr>
          <w:ilvl w:val="0"/>
          <w:numId w:val="1"/>
        </w:numPr>
        <w:rPr>
          <w:rFonts w:eastAsia="Times New Roman"/>
        </w:rPr>
      </w:pPr>
      <w:proofErr w:type="spellStart"/>
      <w:r>
        <w:rPr>
          <w:rFonts w:eastAsia="Times New Roman"/>
        </w:rPr>
        <w:t>AoB</w:t>
      </w:r>
      <w:proofErr w:type="spellEnd"/>
    </w:p>
    <w:p w14:paraId="66CBD8CE" w14:textId="354932EC" w:rsidR="0005404A" w:rsidRDefault="0005404A" w:rsidP="0005404A"/>
    <w:p w14:paraId="54336AA4" w14:textId="76941176" w:rsidR="0005404A" w:rsidRDefault="0005404A" w:rsidP="0005404A">
      <w:pPr>
        <w:pStyle w:val="Heading1"/>
      </w:pPr>
      <w:r>
        <w:t>Meeting Notes</w:t>
      </w:r>
    </w:p>
    <w:p w14:paraId="296EC764" w14:textId="3CD5F6EF" w:rsidR="0005404A" w:rsidRDefault="0005404A" w:rsidP="0005404A">
      <w:pPr>
        <w:pStyle w:val="Heading2"/>
      </w:pPr>
      <w:r>
        <w:t>Updates</w:t>
      </w:r>
      <w:r w:rsidR="00CD042E">
        <w:t xml:space="preserve"> and Introductions</w:t>
      </w:r>
    </w:p>
    <w:p w14:paraId="776EFA46" w14:textId="705D4034" w:rsidR="00CD042E" w:rsidRPr="00CD042E" w:rsidRDefault="00CD042E" w:rsidP="00CD042E">
      <w:pPr>
        <w:rPr>
          <w:i/>
          <w:iCs/>
        </w:rPr>
      </w:pPr>
      <w:r w:rsidRPr="00CD042E">
        <w:rPr>
          <w:i/>
          <w:iCs/>
        </w:rPr>
        <w:t>(including side conversation(s) on standards etc. as they arise)</w:t>
      </w:r>
    </w:p>
    <w:p w14:paraId="587C91F2" w14:textId="4A76D74C" w:rsidR="00CD042E" w:rsidRDefault="001A7F76" w:rsidP="001A7F76">
      <w:pPr>
        <w:pStyle w:val="Heading3"/>
      </w:pPr>
      <w:r>
        <w:t>Introductions</w:t>
      </w:r>
    </w:p>
    <w:p w14:paraId="2F94EC0D" w14:textId="48B01F79" w:rsidR="0005404A" w:rsidRDefault="0005404A" w:rsidP="0005404A">
      <w:r w:rsidRPr="00D75ED4">
        <w:rPr>
          <w:b/>
          <w:bCs/>
        </w:rPr>
        <w:t>Anne</w:t>
      </w:r>
      <w:r w:rsidR="001A7F76" w:rsidRPr="00D75ED4">
        <w:rPr>
          <w:b/>
          <w:bCs/>
        </w:rPr>
        <w:t xml:space="preserve"> Smith</w:t>
      </w:r>
      <w:r>
        <w:t xml:space="preserve"> – head of Automotive and Mobility at IOTA</w:t>
      </w:r>
    </w:p>
    <w:p w14:paraId="4536C342" w14:textId="22DD562D" w:rsidR="0005404A" w:rsidRDefault="0005404A" w:rsidP="0005404A">
      <w:r>
        <w:t xml:space="preserve">Attending MOBI Colloquium. </w:t>
      </w:r>
    </w:p>
    <w:p w14:paraId="49F90F03" w14:textId="5D413EE9" w:rsidR="0005404A" w:rsidRDefault="0005404A" w:rsidP="0005404A">
      <w:r>
        <w:t xml:space="preserve">MOBI = Mobility </w:t>
      </w:r>
      <w:r w:rsidR="00300A85">
        <w:t>Open</w:t>
      </w:r>
      <w:r>
        <w:t xml:space="preserve"> Blockchain Initiative</w:t>
      </w:r>
    </w:p>
    <w:p w14:paraId="4B5C48DE" w14:textId="7C44AE7C" w:rsidR="0005404A" w:rsidRDefault="0005404A" w:rsidP="0005404A">
      <w:r>
        <w:t xml:space="preserve">Getting people in the mobility space to use Blockchain. </w:t>
      </w:r>
    </w:p>
    <w:p w14:paraId="71E6C7E0" w14:textId="37D19FC8" w:rsidR="0005404A" w:rsidRDefault="0005404A" w:rsidP="0005404A">
      <w:r>
        <w:t xml:space="preserve">One motivation is standards – </w:t>
      </w:r>
      <w:r w:rsidR="002B60B4">
        <w:t>e.g.</w:t>
      </w:r>
      <w:r>
        <w:t xml:space="preserve"> vehicle ID, </w:t>
      </w:r>
      <w:r w:rsidR="002B60B4">
        <w:t>vehicle</w:t>
      </w:r>
      <w:r>
        <w:t xml:space="preserve"> birth certificate – standard defines what fields are needed. </w:t>
      </w:r>
    </w:p>
    <w:p w14:paraId="7143D206" w14:textId="2FE8D859" w:rsidR="0005404A" w:rsidRDefault="0005404A" w:rsidP="0005404A">
      <w:r>
        <w:t xml:space="preserve">Project with 5 or 6 big OEMs to implement this. For BMW, Honda and others, working together to implement this. </w:t>
      </w:r>
    </w:p>
    <w:p w14:paraId="12C0A4BA" w14:textId="41C0D51F" w:rsidR="00D75ED4" w:rsidRDefault="00D75ED4" w:rsidP="00D75ED4">
      <w:pPr>
        <w:pStyle w:val="Heading3"/>
      </w:pPr>
      <w:r>
        <w:t>Side Discussion: Standards</w:t>
      </w:r>
    </w:p>
    <w:p w14:paraId="318F9522" w14:textId="6D0D4EEB" w:rsidR="0005404A" w:rsidRDefault="00263056" w:rsidP="0005404A">
      <w:r w:rsidRPr="00263056">
        <w:rPr>
          <w:b/>
          <w:bCs/>
        </w:rPr>
        <w:t xml:space="preserve">Question to Anne: </w:t>
      </w:r>
      <w:r w:rsidR="0005404A">
        <w:t xml:space="preserve">Standards – formal or de facto? </w:t>
      </w:r>
    </w:p>
    <w:p w14:paraId="6F01BA0C" w14:textId="66BFB459" w:rsidR="0005404A" w:rsidRDefault="00D75ED4" w:rsidP="0005404A">
      <w:r>
        <w:t xml:space="preserve">AS: </w:t>
      </w:r>
      <w:r w:rsidR="0005404A">
        <w:t xml:space="preserve">Currently de facto standards. </w:t>
      </w:r>
      <w:bookmarkStart w:id="0" w:name="_GoBack"/>
      <w:bookmarkEnd w:id="0"/>
    </w:p>
    <w:p w14:paraId="07CE992D" w14:textId="2D9DB31D" w:rsidR="0005404A" w:rsidRDefault="0005404A" w:rsidP="0005404A">
      <w:r>
        <w:t xml:space="preserve">NS: That is a problem. People trying to write ‘standards’ that end up without the needed rigor. Auto industry </w:t>
      </w:r>
      <w:proofErr w:type="gramStart"/>
      <w:r>
        <w:t>has to</w:t>
      </w:r>
      <w:proofErr w:type="gramEnd"/>
      <w:r>
        <w:t xml:space="preserve"> engage with real standards, not simply de facto things defined in a paper. Liability </w:t>
      </w:r>
      <w:r w:rsidR="00ED0F38">
        <w:t>issues</w:t>
      </w:r>
      <w:r>
        <w:t xml:space="preserve">. </w:t>
      </w:r>
    </w:p>
    <w:p w14:paraId="5D3BCCE8" w14:textId="7B606110" w:rsidR="0005404A" w:rsidRDefault="0005404A" w:rsidP="0005404A">
      <w:r>
        <w:lastRenderedPageBreak/>
        <w:t xml:space="preserve">Encourage them to come to any existing standards organization (OMG, STD, other Auto standards bodies). </w:t>
      </w:r>
    </w:p>
    <w:p w14:paraId="3B78A018" w14:textId="5C0373D3" w:rsidR="0005404A" w:rsidRDefault="0005404A" w:rsidP="0005404A">
      <w:r>
        <w:t>Many of those are more hardware oriented. Issues with that is that such standa</w:t>
      </w:r>
      <w:r w:rsidR="00C94ED7">
        <w:t>r</w:t>
      </w:r>
      <w:r>
        <w:t>ds are written as if only those implementing that hardware need the standard, so they tend to charge a lot for each standard. IEE</w:t>
      </w:r>
      <w:r w:rsidR="004E2A3B">
        <w:t>E</w:t>
      </w:r>
      <w:r>
        <w:t xml:space="preserve">, ISO and others charge for standards. </w:t>
      </w:r>
    </w:p>
    <w:p w14:paraId="37AF8CF5" w14:textId="46AF4EE3" w:rsidR="00C94ED7" w:rsidRDefault="00C94ED7" w:rsidP="0005404A">
      <w:r>
        <w:t xml:space="preserve">For software standards, including in the marketplace we are looking at you need more open and free standards. </w:t>
      </w:r>
    </w:p>
    <w:p w14:paraId="4E72465C" w14:textId="7F01EB38" w:rsidR="00C94ED7" w:rsidRDefault="00C94ED7" w:rsidP="0005404A">
      <w:r>
        <w:t xml:space="preserve">Will this use MAM? </w:t>
      </w:r>
    </w:p>
    <w:p w14:paraId="07A9C2A7" w14:textId="08D71800" w:rsidR="00C94ED7" w:rsidRDefault="00C94ED7" w:rsidP="00C94ED7">
      <w:pPr>
        <w:pStyle w:val="ListParagraph"/>
        <w:numPr>
          <w:ilvl w:val="0"/>
          <w:numId w:val="4"/>
        </w:numPr>
      </w:pPr>
      <w:r>
        <w:t xml:space="preserve">Not specific to IOTA but agnostic to what DLT is used. </w:t>
      </w:r>
    </w:p>
    <w:p w14:paraId="3EC07D89" w14:textId="77777777" w:rsidR="004A6874" w:rsidRDefault="004A6874" w:rsidP="004A6874">
      <w:pPr>
        <w:pStyle w:val="ListParagraph"/>
        <w:ind w:left="408"/>
      </w:pPr>
    </w:p>
    <w:p w14:paraId="5BCCF2ED" w14:textId="2E273EB9" w:rsidR="00C94ED7" w:rsidRDefault="00C94ED7" w:rsidP="00C94ED7">
      <w:r>
        <w:t xml:space="preserve">Anyone who implements these standards can use whatever DLT is appropriate. </w:t>
      </w:r>
    </w:p>
    <w:p w14:paraId="329E07AA" w14:textId="2694062E" w:rsidR="00C94ED7" w:rsidRDefault="00C94ED7" w:rsidP="00C94ED7">
      <w:r>
        <w:t xml:space="preserve">Standards don’t move as quickly as we might need. </w:t>
      </w:r>
    </w:p>
    <w:p w14:paraId="17BDE3B6" w14:textId="205AA2F9" w:rsidR="00C94ED7" w:rsidRDefault="004A6874" w:rsidP="00C94ED7">
      <w:r>
        <w:t xml:space="preserve">MB: </w:t>
      </w:r>
      <w:r w:rsidR="00C94ED7">
        <w:t xml:space="preserve">OMG usually does more </w:t>
      </w:r>
      <w:proofErr w:type="gramStart"/>
      <w:r w:rsidR="00C94ED7">
        <w:t>slow moving</w:t>
      </w:r>
      <w:proofErr w:type="gramEnd"/>
      <w:r w:rsidR="00C94ED7">
        <w:t xml:space="preserve"> standards but has the flexibility to support Domain standards. </w:t>
      </w:r>
    </w:p>
    <w:p w14:paraId="6E9EE148" w14:textId="69FB6293" w:rsidR="00C94ED7" w:rsidRDefault="00C94ED7" w:rsidP="00C94ED7">
      <w:r>
        <w:t xml:space="preserve">N: Background in network standards. Also liaising with folks on electric grid integration (vehicle to grid etc.). There are ISO standards in this space. </w:t>
      </w:r>
    </w:p>
    <w:p w14:paraId="6C01A187" w14:textId="4C0A2202" w:rsidR="00C94ED7" w:rsidRDefault="00C94ED7" w:rsidP="00C94ED7">
      <w:r>
        <w:t xml:space="preserve">ISO standards are also slow-moving (typically slower than OMG). </w:t>
      </w:r>
    </w:p>
    <w:p w14:paraId="3BC794A6" w14:textId="289E5323" w:rsidR="00C94ED7" w:rsidRDefault="00C94ED7" w:rsidP="00C94ED7">
      <w:r>
        <w:t xml:space="preserve">Standardization of process is already in the infrastructure of these organizations. </w:t>
      </w:r>
    </w:p>
    <w:p w14:paraId="001B0BBF" w14:textId="37276E0E" w:rsidR="00C94ED7" w:rsidRDefault="00C94ED7" w:rsidP="00C94ED7">
      <w:r>
        <w:t xml:space="preserve">MB: We should follow the ISO 20022 model whereby the process is standardized such that the content can be dynamically maintained within a defined standard process. </w:t>
      </w:r>
    </w:p>
    <w:p w14:paraId="24E950B0" w14:textId="796EB419" w:rsidR="00C94ED7" w:rsidRDefault="00C94ED7" w:rsidP="00C94ED7">
      <w:r>
        <w:t xml:space="preserve">NS: This is done in DDS. </w:t>
      </w:r>
      <w:proofErr w:type="gramStart"/>
      <w:r>
        <w:t>So</w:t>
      </w:r>
      <w:proofErr w:type="gramEnd"/>
      <w:r>
        <w:t xml:space="preserve"> there is something that defines the structure the name and so on, in a looser way. Then something needs to be formalized in order to be built into products. </w:t>
      </w:r>
    </w:p>
    <w:p w14:paraId="27000DEE" w14:textId="00EF9CF8" w:rsidR="00C94ED7" w:rsidRDefault="00C94ED7" w:rsidP="00C94ED7">
      <w:r>
        <w:t xml:space="preserve">The balance is this: Someone planning a product over the coming quarters or years, needs something which is more conservative over time. With it not being conservative, this causes an issue for end users. </w:t>
      </w:r>
    </w:p>
    <w:p w14:paraId="03657F62" w14:textId="5F92CB65" w:rsidR="00C94ED7" w:rsidRDefault="00C94ED7" w:rsidP="00C94ED7">
      <w:r>
        <w:t>For example, sensors in Jaguar Land-Rover. In the electri</w:t>
      </w:r>
      <w:r w:rsidR="00297050">
        <w:t>c</w:t>
      </w:r>
      <w:r>
        <w:t xml:space="preserve"> vehicle space. They have built an IOTA Wallet into the firmware </w:t>
      </w:r>
      <w:r w:rsidR="00297050">
        <w:t>of</w:t>
      </w:r>
      <w:r>
        <w:t xml:space="preserve"> the car, both for receiving and making payments. For </w:t>
      </w:r>
      <w:proofErr w:type="gramStart"/>
      <w:r>
        <w:t>example</w:t>
      </w:r>
      <w:proofErr w:type="gramEnd"/>
      <w:r>
        <w:t xml:space="preserve"> if the car detects a pothole it will send the information to a city government body, who would pay the vehicle a small amount of </w:t>
      </w:r>
      <w:r w:rsidR="00297050">
        <w:t>money</w:t>
      </w:r>
      <w:r>
        <w:t xml:space="preserve"> for </w:t>
      </w:r>
      <w:r w:rsidR="00297050">
        <w:t>the</w:t>
      </w:r>
      <w:r>
        <w:t xml:space="preserve"> data. Will also sell data to </w:t>
      </w:r>
      <w:r w:rsidR="00297050">
        <w:t xml:space="preserve">navigation companies for e.g. traffic information. Can also do standard payments, e.g. for drive-through facilities (coffee etc.). </w:t>
      </w:r>
    </w:p>
    <w:p w14:paraId="00A4F784" w14:textId="418E99EA" w:rsidR="00297050" w:rsidRDefault="00297050" w:rsidP="00C94ED7">
      <w:r>
        <w:t xml:space="preserve">Another target would be e.g. Garmin (GPS). Anne can reengage with them. </w:t>
      </w:r>
    </w:p>
    <w:p w14:paraId="16B36C5E" w14:textId="11076857" w:rsidR="00297050" w:rsidRDefault="00297050" w:rsidP="00C94ED7">
      <w:r>
        <w:t xml:space="preserve">Talking to other industry suppliers, to ensure their sensors would be compatible with the DLT so that data can be shared. </w:t>
      </w:r>
    </w:p>
    <w:p w14:paraId="643A836E" w14:textId="5E00DA88" w:rsidR="00297050" w:rsidRDefault="00297050" w:rsidP="00C94ED7">
      <w:r>
        <w:t xml:space="preserve">Garmin GPS used in a lot of specialized niches, e.g.  airplanes, RVs, bicycles, watches. Need to be able to re-route around a problem, e.g. for bicycle, hiking, in real time. </w:t>
      </w:r>
    </w:p>
    <w:p w14:paraId="684791A8" w14:textId="7A2BDFB2" w:rsidR="00297050" w:rsidRDefault="00297050" w:rsidP="00C94ED7">
      <w:r>
        <w:t xml:space="preserve">This is the eventual idea behind this. </w:t>
      </w:r>
    </w:p>
    <w:p w14:paraId="139F2FC6" w14:textId="1B3DF89F" w:rsidR="00297050" w:rsidRDefault="00297050" w:rsidP="00C94ED7">
      <w:r>
        <w:t xml:space="preserve">Want to be able to connect with other navigation products. </w:t>
      </w:r>
    </w:p>
    <w:p w14:paraId="3377A5D5" w14:textId="54979E7B" w:rsidR="00297050" w:rsidRDefault="00297050" w:rsidP="00C94ED7">
      <w:r>
        <w:lastRenderedPageBreak/>
        <w:t xml:space="preserve">The idea is building a marketplace for data. Until this is standardized this is harder to do. </w:t>
      </w:r>
    </w:p>
    <w:p w14:paraId="2D80232F" w14:textId="3740D0EC" w:rsidR="00297050" w:rsidRDefault="00297050" w:rsidP="00C94ED7">
      <w:r>
        <w:t xml:space="preserve">For example, if we can standardize what is a standard coffee container. </w:t>
      </w:r>
    </w:p>
    <w:p w14:paraId="03DDCFA4" w14:textId="2B79BAB4" w:rsidR="00297050" w:rsidRDefault="00297050" w:rsidP="00C94ED7">
      <w:r>
        <w:t xml:space="preserve">See e.g. Apple Store and Google Play for apps, but similar for data. This is what the I3 Consortium is doing in LA. They are creating a marketplace for these. </w:t>
      </w:r>
    </w:p>
    <w:p w14:paraId="4B21A469" w14:textId="600A3836" w:rsidR="00C94ED7" w:rsidRDefault="003926AA" w:rsidP="00C94ED7">
      <w:r>
        <w:t>Without a standard you do not have a marketplace.</w:t>
      </w:r>
    </w:p>
    <w:p w14:paraId="031B5B85" w14:textId="0BE4EB6B" w:rsidR="003926AA" w:rsidRDefault="003926AA" w:rsidP="00C94ED7">
      <w:r>
        <w:t>See e.g. electrical outlets</w:t>
      </w:r>
      <w:r w:rsidR="00475110">
        <w:t>.</w:t>
      </w:r>
    </w:p>
    <w:p w14:paraId="68282C47" w14:textId="32286F43" w:rsidR="00475110" w:rsidRDefault="000C15B1" w:rsidP="000C15B1">
      <w:pPr>
        <w:pStyle w:val="Heading2"/>
      </w:pPr>
      <w:r>
        <w:t>Introductions</w:t>
      </w:r>
      <w:r w:rsidR="004A6874">
        <w:t xml:space="preserve"> (continued)</w:t>
      </w:r>
    </w:p>
    <w:p w14:paraId="3F58B7EC" w14:textId="58EE627E" w:rsidR="000C15B1" w:rsidRPr="004A6874" w:rsidRDefault="000C15B1" w:rsidP="000C15B1">
      <w:pPr>
        <w:rPr>
          <w:b/>
          <w:bCs/>
        </w:rPr>
      </w:pPr>
      <w:r w:rsidRPr="004A6874">
        <w:rPr>
          <w:b/>
          <w:bCs/>
        </w:rPr>
        <w:t>M</w:t>
      </w:r>
      <w:r w:rsidR="004A6874" w:rsidRPr="004A6874">
        <w:rPr>
          <w:b/>
          <w:bCs/>
        </w:rPr>
        <w:t>ike Bennett</w:t>
      </w:r>
    </w:p>
    <w:p w14:paraId="4C456A71" w14:textId="05CC47B3" w:rsidR="004A6874" w:rsidRDefault="004A6874" w:rsidP="000C15B1">
      <w:r>
        <w:t>Co-chair of Blockchain PSIG</w:t>
      </w:r>
      <w:r w:rsidR="00D877A2">
        <w:t xml:space="preserve">; co-chair of Finance DTF. </w:t>
      </w:r>
      <w:r w:rsidR="00482B5C">
        <w:t xml:space="preserve">Standards advisor for IOTA Foundation. </w:t>
      </w:r>
      <w:r w:rsidR="00F119AE">
        <w:t xml:space="preserve">Initiated the FIBO ontology for finance. </w:t>
      </w:r>
    </w:p>
    <w:p w14:paraId="1A13ABC0" w14:textId="0334F318" w:rsidR="004A6874" w:rsidRPr="00F119AE" w:rsidRDefault="000C15B1" w:rsidP="000C15B1">
      <w:pPr>
        <w:rPr>
          <w:b/>
          <w:bCs/>
        </w:rPr>
      </w:pPr>
      <w:r w:rsidRPr="00F119AE">
        <w:rPr>
          <w:b/>
          <w:bCs/>
        </w:rPr>
        <w:t>A</w:t>
      </w:r>
      <w:r w:rsidR="00F119AE" w:rsidRPr="00F119AE">
        <w:rPr>
          <w:b/>
          <w:bCs/>
        </w:rPr>
        <w:t xml:space="preserve">llen </w:t>
      </w:r>
      <w:r w:rsidRPr="00F119AE">
        <w:rPr>
          <w:b/>
          <w:bCs/>
        </w:rPr>
        <w:t>B</w:t>
      </w:r>
      <w:r w:rsidR="00F119AE" w:rsidRPr="00F119AE">
        <w:rPr>
          <w:b/>
          <w:bCs/>
        </w:rPr>
        <w:t>rown</w:t>
      </w:r>
      <w:r w:rsidRPr="00F119AE">
        <w:rPr>
          <w:b/>
          <w:bCs/>
        </w:rPr>
        <w:t xml:space="preserve"> </w:t>
      </w:r>
    </w:p>
    <w:p w14:paraId="32ECF350" w14:textId="1E1155C2" w:rsidR="000C15B1" w:rsidRDefault="000C15B1" w:rsidP="000C15B1">
      <w:r>
        <w:t>CTO and co-founder of Deixis. Focus on digital contracts on blockchains. Specifically applying these to supply chain (where your stuff is).  Deeply interested in Blockchain and interopera</w:t>
      </w:r>
      <w:r w:rsidR="0044088F">
        <w:t>bility</w:t>
      </w:r>
    </w:p>
    <w:p w14:paraId="372B3F75" w14:textId="4D3AE8D3" w:rsidR="004A6874" w:rsidRPr="00F119AE" w:rsidRDefault="00F119AE" w:rsidP="000C15B1">
      <w:pPr>
        <w:rPr>
          <w:b/>
          <w:bCs/>
        </w:rPr>
      </w:pPr>
      <w:r w:rsidRPr="00F119AE">
        <w:rPr>
          <w:b/>
          <w:bCs/>
        </w:rPr>
        <w:t>Robert Rencher</w:t>
      </w:r>
    </w:p>
    <w:p w14:paraId="07AA43F8" w14:textId="0860F377" w:rsidR="0044088F" w:rsidRDefault="0044088F" w:rsidP="000C15B1">
      <w:r>
        <w:t xml:space="preserve">Boeing. </w:t>
      </w:r>
      <w:r w:rsidR="004E6C58">
        <w:t>Represents Boeing on this PSIG and with Aerospace Industry Association and SA</w:t>
      </w:r>
      <w:r w:rsidR="00CE1214">
        <w:t>E</w:t>
      </w:r>
      <w:r w:rsidR="004E6C58">
        <w:t xml:space="preserve"> International </w:t>
      </w:r>
      <w:r w:rsidR="00CE1214">
        <w:t xml:space="preserve">(Society of Automobile Engineers). Interested in standards in that space. </w:t>
      </w:r>
      <w:r w:rsidR="00F00E27">
        <w:t>Keen to ensure that existing standards used not reinvented SAE aware of MOBI. Now has an Aerospace arm.</w:t>
      </w:r>
    </w:p>
    <w:p w14:paraId="260242CF" w14:textId="7381EC61" w:rsidR="004E6C58" w:rsidRDefault="003B5635" w:rsidP="000C15B1">
      <w:r>
        <w:t>Q: Permissioned chains (IBM / Hyperledger?)? Yes, also MS, Oracles and the rest</w:t>
      </w:r>
      <w:r w:rsidR="00AB16BE">
        <w:t xml:space="preserve"> (</w:t>
      </w:r>
      <w:r w:rsidR="00797DF9">
        <w:t>Amazon, Google</w:t>
      </w:r>
      <w:r w:rsidR="00AB16BE">
        <w:t>)</w:t>
      </w:r>
      <w:r>
        <w:t>.</w:t>
      </w:r>
      <w:r w:rsidR="00AB16BE">
        <w:t xml:space="preserve"> Work with each on strategy etc. Done some </w:t>
      </w:r>
      <w:proofErr w:type="spellStart"/>
      <w:r w:rsidR="00AB16BE">
        <w:t>PoCs</w:t>
      </w:r>
      <w:proofErr w:type="spellEnd"/>
      <w:r w:rsidR="00AB16BE">
        <w:t xml:space="preserve"> on e.g. parts provenance, manufacturing. On Hyperledger. Also work with Ethereum and </w:t>
      </w:r>
      <w:proofErr w:type="spellStart"/>
      <w:r w:rsidR="00AB16BE">
        <w:t>Hashgraph</w:t>
      </w:r>
      <w:proofErr w:type="spellEnd"/>
      <w:r w:rsidR="00AB16BE">
        <w:t xml:space="preserve"> - these are the 3 flavors.</w:t>
      </w:r>
    </w:p>
    <w:p w14:paraId="3FBB7814" w14:textId="37432C9C" w:rsidR="00797DF9" w:rsidRDefault="00797DF9" w:rsidP="000C15B1">
      <w:r>
        <w:t xml:space="preserve">Also see correlation between Oil industry and this Aerospace industry. </w:t>
      </w:r>
    </w:p>
    <w:p w14:paraId="70E130D7" w14:textId="0A305EDB" w:rsidR="00B87350" w:rsidRPr="00B87350" w:rsidRDefault="00B87350" w:rsidP="000C15B1">
      <w:pPr>
        <w:rPr>
          <w:b/>
          <w:bCs/>
        </w:rPr>
      </w:pPr>
      <w:r w:rsidRPr="00B87350">
        <w:rPr>
          <w:b/>
          <w:bCs/>
        </w:rPr>
        <w:t xml:space="preserve">S D </w:t>
      </w:r>
      <w:r w:rsidR="00CC0663" w:rsidRPr="00B87350">
        <w:rPr>
          <w:b/>
          <w:bCs/>
        </w:rPr>
        <w:t>N</w:t>
      </w:r>
      <w:r w:rsidRPr="00B87350">
        <w:rPr>
          <w:b/>
          <w:bCs/>
        </w:rPr>
        <w:t>elson</w:t>
      </w:r>
      <w:r w:rsidR="00CC0663" w:rsidRPr="00B87350">
        <w:rPr>
          <w:b/>
          <w:bCs/>
        </w:rPr>
        <w:t xml:space="preserve"> </w:t>
      </w:r>
    </w:p>
    <w:p w14:paraId="27132F2B" w14:textId="0A68C884" w:rsidR="00CC0663" w:rsidRDefault="00CC0663" w:rsidP="000C15B1">
      <w:r>
        <w:t xml:space="preserve">IOTA. </w:t>
      </w:r>
      <w:r w:rsidR="007E4F83">
        <w:t>Background</w:t>
      </w:r>
      <w:r>
        <w:t xml:space="preserve"> in aerospace research at NASA, also </w:t>
      </w:r>
      <w:r w:rsidR="007246A5">
        <w:t>compliance worldwide on</w:t>
      </w:r>
      <w:r w:rsidR="007E4F83">
        <w:t xml:space="preserve"> FDA</w:t>
      </w:r>
      <w:r w:rsidR="007246A5">
        <w:t xml:space="preserve"> (including China). Certification worldwide for e.g. medicine</w:t>
      </w:r>
      <w:r w:rsidR="007E4F83">
        <w:t>, equipment</w:t>
      </w:r>
      <w:r w:rsidR="007246A5">
        <w:t xml:space="preserve">. Excited about Blockchain and so joined IOTA. </w:t>
      </w:r>
    </w:p>
    <w:p w14:paraId="12BE1511" w14:textId="2A9ED134" w:rsidR="00B87350" w:rsidRPr="00B87350" w:rsidRDefault="007E4F83" w:rsidP="000C15B1">
      <w:pPr>
        <w:rPr>
          <w:b/>
          <w:bCs/>
        </w:rPr>
      </w:pPr>
      <w:r w:rsidRPr="00B87350">
        <w:rPr>
          <w:b/>
          <w:bCs/>
        </w:rPr>
        <w:t>R</w:t>
      </w:r>
      <w:r w:rsidR="00B87350" w:rsidRPr="00B87350">
        <w:rPr>
          <w:b/>
          <w:bCs/>
        </w:rPr>
        <w:t xml:space="preserve">ob </w:t>
      </w:r>
      <w:proofErr w:type="spellStart"/>
      <w:r w:rsidRPr="00B87350">
        <w:rPr>
          <w:b/>
          <w:bCs/>
        </w:rPr>
        <w:t>N</w:t>
      </w:r>
      <w:r w:rsidR="00B87350" w:rsidRPr="00B87350">
        <w:rPr>
          <w:b/>
          <w:bCs/>
        </w:rPr>
        <w:t>ehmer</w:t>
      </w:r>
      <w:proofErr w:type="spellEnd"/>
      <w:r w:rsidRPr="00B87350">
        <w:rPr>
          <w:b/>
          <w:bCs/>
        </w:rPr>
        <w:t xml:space="preserve"> </w:t>
      </w:r>
    </w:p>
    <w:p w14:paraId="3D6FE81E" w14:textId="29CC91F5" w:rsidR="004E6C58" w:rsidRDefault="003078BB" w:rsidP="000C15B1">
      <w:r>
        <w:t>Academic</w:t>
      </w:r>
      <w:r w:rsidR="007E4F83">
        <w:t xml:space="preserve"> at Oakland Uni in Michigan. Work in Blockchain on providing assurance for BC </w:t>
      </w:r>
      <w:proofErr w:type="gramStart"/>
      <w:r w:rsidR="007E4F83">
        <w:t>applications  that</w:t>
      </w:r>
      <w:proofErr w:type="gramEnd"/>
      <w:r w:rsidR="007E4F83">
        <w:t xml:space="preserve"> are live in business situations – h</w:t>
      </w:r>
      <w:r>
        <w:t>e</w:t>
      </w:r>
      <w:r w:rsidR="007E4F83">
        <w:t>lping auditors, using current standards, how</w:t>
      </w:r>
      <w:r>
        <w:t xml:space="preserve"> to get assurance on the blockchain</w:t>
      </w:r>
    </w:p>
    <w:p w14:paraId="28082438" w14:textId="32552FE4" w:rsidR="00B87350" w:rsidRPr="00B87350" w:rsidRDefault="00B87350" w:rsidP="000C15B1">
      <w:pPr>
        <w:rPr>
          <w:b/>
          <w:bCs/>
        </w:rPr>
      </w:pPr>
      <w:r w:rsidRPr="00B87350">
        <w:rPr>
          <w:b/>
          <w:bCs/>
        </w:rPr>
        <w:t>Nick Stavros</w:t>
      </w:r>
    </w:p>
    <w:p w14:paraId="2A1CC5B4" w14:textId="2515CB27" w:rsidR="003078BB" w:rsidRDefault="003078BB" w:rsidP="000C15B1">
      <w:r>
        <w:t xml:space="preserve">OMG, esp. DDS. Involved with DLT. Expected by distributed computing. Have a DARPA grant (with </w:t>
      </w:r>
      <w:proofErr w:type="gramStart"/>
      <w:r>
        <w:t>IS).</w:t>
      </w:r>
      <w:proofErr w:type="gramEnd"/>
      <w:r>
        <w:t xml:space="preserve"> Sees major stumbling block for much DLT, on testing and QA. Created DIDO TE. </w:t>
      </w:r>
      <w:proofErr w:type="gramStart"/>
      <w:r>
        <w:t>Also</w:t>
      </w:r>
      <w:proofErr w:type="gramEnd"/>
      <w:r>
        <w:t xml:space="preserve"> community stuff that goes with that. </w:t>
      </w:r>
      <w:r w:rsidR="007A1058">
        <w:t xml:space="preserve">Configurable for any DLT. Also exchanges. </w:t>
      </w:r>
      <w:proofErr w:type="gramStart"/>
      <w:r w:rsidR="002A4963">
        <w:t>Also</w:t>
      </w:r>
      <w:proofErr w:type="gramEnd"/>
      <w:r w:rsidR="002A4963">
        <w:t xml:space="preserve"> US Navy experience of command and control. GIS systems. </w:t>
      </w:r>
    </w:p>
    <w:p w14:paraId="501F5E20" w14:textId="5E6ACBFD" w:rsidR="00F56F6E" w:rsidRDefault="00F56F6E" w:rsidP="000C15B1"/>
    <w:p w14:paraId="422084FF" w14:textId="77777777" w:rsidR="00F56F6E" w:rsidRDefault="00F56F6E" w:rsidP="000C15B1"/>
    <w:p w14:paraId="4ED56947" w14:textId="0517DA8D" w:rsidR="00B87350" w:rsidRPr="00B87350" w:rsidRDefault="00B87350" w:rsidP="000C15B1">
      <w:pPr>
        <w:rPr>
          <w:b/>
          <w:bCs/>
        </w:rPr>
      </w:pPr>
      <w:r w:rsidRPr="00B87350">
        <w:rPr>
          <w:b/>
          <w:bCs/>
        </w:rPr>
        <w:lastRenderedPageBreak/>
        <w:t>Chaw Wales</w:t>
      </w:r>
    </w:p>
    <w:p w14:paraId="02EBB1A9" w14:textId="7F280665" w:rsidR="003078BB" w:rsidRDefault="00DF3AC3" w:rsidP="000C15B1">
      <w:r>
        <w:t>MITRE. Co-chair of MARS TF. Blockchain related standards</w:t>
      </w:r>
      <w:r w:rsidR="006B26E9">
        <w:t xml:space="preserve">. Not BC expert. Work through MAS on DDS and now the Blockchain standards e.g. the Interoperability RFI, the RFP(s) out of this Blockchain PSIG. </w:t>
      </w:r>
    </w:p>
    <w:p w14:paraId="1A148211" w14:textId="3C473D99" w:rsidR="00FE0477" w:rsidRDefault="00FE0477" w:rsidP="0038407C">
      <w:pPr>
        <w:pStyle w:val="Heading2"/>
      </w:pPr>
      <w:r>
        <w:t>Updates</w:t>
      </w:r>
    </w:p>
    <w:p w14:paraId="71535825" w14:textId="02B94702" w:rsidR="0038407C" w:rsidRDefault="0038407C" w:rsidP="0038407C">
      <w:pPr>
        <w:pStyle w:val="Heading3"/>
      </w:pPr>
      <w:r>
        <w:t>Technology Demo / Showcase at Long Beach</w:t>
      </w:r>
    </w:p>
    <w:p w14:paraId="1412F512" w14:textId="12A22432" w:rsidR="004C4585" w:rsidRPr="004C4585" w:rsidRDefault="004C4585" w:rsidP="004C4585">
      <w:r>
        <w:t>IOTA (Nelson):</w:t>
      </w:r>
    </w:p>
    <w:p w14:paraId="7155AE02" w14:textId="79CA925D" w:rsidR="00FE0477" w:rsidRDefault="00FE0477" w:rsidP="00FE0477">
      <w:r>
        <w:t>USC are coming</w:t>
      </w:r>
      <w:r w:rsidR="00E20664">
        <w:t xml:space="preserve"> to the Long Beach meeting. </w:t>
      </w:r>
    </w:p>
    <w:p w14:paraId="0820AD59" w14:textId="3A6DE6EA" w:rsidR="00FE0477" w:rsidRDefault="0038407C" w:rsidP="00FE0477">
      <w:proofErr w:type="gramStart"/>
      <w:r>
        <w:t>Also</w:t>
      </w:r>
      <w:proofErr w:type="gramEnd"/>
      <w:r>
        <w:t xml:space="preserve"> students </w:t>
      </w:r>
      <w:r w:rsidR="00FE0477">
        <w:t xml:space="preserve">from </w:t>
      </w:r>
      <w:r w:rsidR="00E20664">
        <w:t xml:space="preserve">UCLA. </w:t>
      </w:r>
    </w:p>
    <w:p w14:paraId="616D8D21" w14:textId="001CE948" w:rsidR="00E20664" w:rsidRDefault="00E20664" w:rsidP="00FE0477">
      <w:r>
        <w:t>USC, City of Long B</w:t>
      </w:r>
      <w:r w:rsidR="003F37EA">
        <w:t>e</w:t>
      </w:r>
      <w:r>
        <w:t>ach, City of LA and I3 Consortium will show the marketplace. Also showcase of student’s IoT device.</w:t>
      </w:r>
    </w:p>
    <w:p w14:paraId="35E207CB" w14:textId="77777777" w:rsidR="002F55D0" w:rsidRDefault="002F55D0" w:rsidP="002F55D0">
      <w:r>
        <w:t xml:space="preserve">I3 is the local LA consortium called I3. Run by USC. Nelson </w:t>
      </w:r>
      <w:proofErr w:type="gramStart"/>
      <w:r>
        <w:t>is in charge of</w:t>
      </w:r>
      <w:proofErr w:type="gramEnd"/>
      <w:r>
        <w:t xml:space="preserve"> that. </w:t>
      </w:r>
    </w:p>
    <w:p w14:paraId="6EE3147B" w14:textId="1C513FA5" w:rsidR="00E20664" w:rsidRDefault="00E20664" w:rsidP="00FE0477">
      <w:r>
        <w:t xml:space="preserve">Eric Hop </w:t>
      </w:r>
      <w:r w:rsidR="002F55D0">
        <w:t xml:space="preserve">(IOTA) </w:t>
      </w:r>
      <w:r>
        <w:t>will also be available</w:t>
      </w:r>
      <w:r w:rsidR="00D22080">
        <w:t xml:space="preserve"> for that event. </w:t>
      </w:r>
    </w:p>
    <w:p w14:paraId="3952BD99" w14:textId="3E7986E7" w:rsidR="00D22080" w:rsidRDefault="0038407C" w:rsidP="00FE0477">
      <w:r w:rsidRPr="002F55D0">
        <w:rPr>
          <w:b/>
          <w:bCs/>
        </w:rPr>
        <w:t>Clarify:</w:t>
      </w:r>
      <w:r>
        <w:t xml:space="preserve"> Is this </w:t>
      </w:r>
      <w:r w:rsidR="009E1DDB">
        <w:t xml:space="preserve">part of the usual </w:t>
      </w:r>
      <w:r w:rsidR="00D22080">
        <w:t xml:space="preserve">I3 </w:t>
      </w:r>
      <w:r w:rsidR="002F55D0">
        <w:t xml:space="preserve">weekly </w:t>
      </w:r>
      <w:r w:rsidR="00D22080">
        <w:t xml:space="preserve">event on the Wednesday night? </w:t>
      </w:r>
    </w:p>
    <w:p w14:paraId="27460D0E" w14:textId="6564FBC6" w:rsidR="00D22080" w:rsidRDefault="009E1DDB" w:rsidP="00FE0477">
      <w:r>
        <w:t xml:space="preserve">No, </w:t>
      </w:r>
      <w:r w:rsidR="00EA6633">
        <w:t xml:space="preserve">there is a </w:t>
      </w:r>
      <w:r w:rsidR="00D22080">
        <w:t xml:space="preserve">Technology Demo before the dinner on Wednesday at OMG. </w:t>
      </w:r>
    </w:p>
    <w:p w14:paraId="3B87B1FC" w14:textId="77777777" w:rsidR="002F55D0" w:rsidRDefault="00EA6633" w:rsidP="00FE0477">
      <w:r>
        <w:t xml:space="preserve">This is a demo table, organized at the OMG venue. </w:t>
      </w:r>
    </w:p>
    <w:p w14:paraId="786B7BFF" w14:textId="41AFCC1F" w:rsidR="002F55D0" w:rsidRDefault="002F55D0" w:rsidP="002F55D0">
      <w:pPr>
        <w:pStyle w:val="Heading4"/>
      </w:pPr>
      <w:r>
        <w:t>Fine tuning the timings</w:t>
      </w:r>
    </w:p>
    <w:p w14:paraId="57E3ABF6" w14:textId="5FC3DFBF" w:rsidR="00D22080" w:rsidRDefault="00EA6633" w:rsidP="00FE0477">
      <w:proofErr w:type="gramStart"/>
      <w:r>
        <w:t>Typically</w:t>
      </w:r>
      <w:proofErr w:type="gramEnd"/>
      <w:r>
        <w:t xml:space="preserve"> on Tuesdays and Wednesdays people have a demo table. </w:t>
      </w:r>
      <w:r w:rsidR="009A3A8D">
        <w:t xml:space="preserve">The above refers to the Wednesday demo. I3 is supporting this technology table for the OMG. </w:t>
      </w:r>
    </w:p>
    <w:p w14:paraId="505C30E5" w14:textId="66D054E8" w:rsidR="00CF1A60" w:rsidRDefault="00CB284C" w:rsidP="00FE0477">
      <w:r w:rsidRPr="002F55D0">
        <w:rPr>
          <w:b/>
          <w:bCs/>
        </w:rPr>
        <w:t>Time</w:t>
      </w:r>
      <w:r w:rsidR="00CF1A60" w:rsidRPr="002F55D0">
        <w:rPr>
          <w:b/>
          <w:bCs/>
        </w:rPr>
        <w:t>:</w:t>
      </w:r>
      <w:r w:rsidR="00CF1A60">
        <w:t xml:space="preserve"> Table usually available in the afternoon and into the evening. </w:t>
      </w:r>
    </w:p>
    <w:p w14:paraId="7F9BE194" w14:textId="5AF4258F" w:rsidR="00CF1A60" w:rsidRDefault="00CF1A60" w:rsidP="00FE0477">
      <w:r>
        <w:t xml:space="preserve">Can set up on Tuesday. Can man if you want or just put out brochures. </w:t>
      </w:r>
    </w:p>
    <w:p w14:paraId="5EE6A095" w14:textId="1983A593" w:rsidR="00CF1A60" w:rsidRDefault="00CF1A60" w:rsidP="00FE0477">
      <w:r>
        <w:t xml:space="preserve">Need to be up and ready by 5pm. </w:t>
      </w:r>
      <w:r w:rsidR="00D24915">
        <w:t xml:space="preserve">At 6pm </w:t>
      </w:r>
      <w:r w:rsidR="002F55D0">
        <w:t xml:space="preserve">Wednesday </w:t>
      </w:r>
      <w:r w:rsidR="00D24915">
        <w:t xml:space="preserve">there is a drinks reception. </w:t>
      </w:r>
      <w:r w:rsidR="00FA60E5">
        <w:t>Lasts until 8pm.</w:t>
      </w:r>
    </w:p>
    <w:p w14:paraId="2FA4F142" w14:textId="4A3B7A73" w:rsidR="00D24915" w:rsidRDefault="00090CFB" w:rsidP="00FE0477">
      <w:r>
        <w:t xml:space="preserve">Also worth being available at the </w:t>
      </w:r>
      <w:r w:rsidR="002F55D0">
        <w:t xml:space="preserve">Wednesday </w:t>
      </w:r>
      <w:r>
        <w:t xml:space="preserve">afternoon break around 3 / 3:30. </w:t>
      </w:r>
    </w:p>
    <w:p w14:paraId="607A6102" w14:textId="362E4FFB" w:rsidR="00090CFB" w:rsidRDefault="00A117EF" w:rsidP="00A117EF">
      <w:pPr>
        <w:pStyle w:val="Heading2"/>
      </w:pPr>
      <w:r>
        <w:t>Agenda Planning</w:t>
      </w:r>
    </w:p>
    <w:p w14:paraId="29BF23E1" w14:textId="4D02DEEC" w:rsidR="00A117EF" w:rsidRDefault="00A117EF" w:rsidP="00A117EF">
      <w:r w:rsidRPr="002F55D0">
        <w:rPr>
          <w:b/>
          <w:bCs/>
        </w:rPr>
        <w:t>FDTF</w:t>
      </w:r>
      <w:r>
        <w:t xml:space="preserve"> Tuesday mo</w:t>
      </w:r>
      <w:r w:rsidR="00400ABF">
        <w:t>r</w:t>
      </w:r>
      <w:r>
        <w:t>ning, and Wed morning</w:t>
      </w:r>
    </w:p>
    <w:p w14:paraId="46C61428" w14:textId="022EE9DE" w:rsidR="00A117EF" w:rsidRDefault="00A117EF" w:rsidP="00A117EF">
      <w:r w:rsidRPr="002F55D0">
        <w:rPr>
          <w:b/>
          <w:bCs/>
        </w:rPr>
        <w:t>BC-PSIG</w:t>
      </w:r>
      <w:r>
        <w:t xml:space="preserve"> – Tuesday af</w:t>
      </w:r>
      <w:r w:rsidR="00400ABF">
        <w:t>t</w:t>
      </w:r>
      <w:r>
        <w:t>e</w:t>
      </w:r>
      <w:r w:rsidR="00400ABF">
        <w:t>r</w:t>
      </w:r>
      <w:r>
        <w:t>noon</w:t>
      </w:r>
    </w:p>
    <w:p w14:paraId="2803B7ED" w14:textId="2B538024" w:rsidR="00A117EF" w:rsidRDefault="00A117EF" w:rsidP="00A117EF">
      <w:r>
        <w:t>There is Also a DLT related event from the IIC</w:t>
      </w:r>
      <w:r w:rsidR="00400ABF">
        <w:t xml:space="preserve">, relating to digital voting. Mat </w:t>
      </w:r>
      <w:proofErr w:type="spellStart"/>
      <w:r w:rsidR="00400ABF">
        <w:t>Yarger</w:t>
      </w:r>
      <w:proofErr w:type="spellEnd"/>
      <w:r w:rsidR="00914ADF">
        <w:t xml:space="preserve"> of IOTA speaking</w:t>
      </w:r>
      <w:r w:rsidR="00400ABF">
        <w:t xml:space="preserve">. </w:t>
      </w:r>
    </w:p>
    <w:p w14:paraId="2E19F783" w14:textId="374AEC8C" w:rsidR="00E8771A" w:rsidRDefault="00E8771A" w:rsidP="00A117EF">
      <w:r>
        <w:t xml:space="preserve">Wed afternoon: </w:t>
      </w:r>
      <w:r w:rsidRPr="002F55D0">
        <w:rPr>
          <w:b/>
          <w:bCs/>
        </w:rPr>
        <w:t>AI PTF</w:t>
      </w:r>
      <w:r>
        <w:t>. 1:30 – 5:30</w:t>
      </w:r>
    </w:p>
    <w:p w14:paraId="3A1C4DC1" w14:textId="35E7C237" w:rsidR="009A7B12" w:rsidRDefault="009A7B12" w:rsidP="009A7B12">
      <w:pPr>
        <w:pStyle w:val="Heading3"/>
      </w:pPr>
      <w:r>
        <w:t>BC-PSIG Agenda</w:t>
      </w:r>
    </w:p>
    <w:p w14:paraId="4E2E7CD5" w14:textId="3321FE0F" w:rsidR="00AD3D7D" w:rsidRDefault="00AD3D7D" w:rsidP="00A117EF">
      <w:r>
        <w:t>Tuesday afternoon BC-PSIG</w:t>
      </w:r>
    </w:p>
    <w:p w14:paraId="1E430838" w14:textId="7970DC4C" w:rsidR="00AD3D7D" w:rsidRDefault="00AD3D7D" w:rsidP="00AD3D7D">
      <w:pPr>
        <w:pStyle w:val="ListParagraph"/>
        <w:numPr>
          <w:ilvl w:val="0"/>
          <w:numId w:val="6"/>
        </w:numPr>
      </w:pPr>
      <w:r>
        <w:t xml:space="preserve">Spend time </w:t>
      </w:r>
      <w:r w:rsidR="009A4630">
        <w:t>on LETS</w:t>
      </w:r>
    </w:p>
    <w:p w14:paraId="79C05068" w14:textId="73642FBD" w:rsidR="009A4630" w:rsidRDefault="009A4630" w:rsidP="00AD3D7D">
      <w:pPr>
        <w:pStyle w:val="ListParagraph"/>
        <w:numPr>
          <w:ilvl w:val="0"/>
          <w:numId w:val="6"/>
        </w:numPr>
      </w:pPr>
      <w:r>
        <w:t>Process feedback from MARS on Event Dispatcher</w:t>
      </w:r>
    </w:p>
    <w:p w14:paraId="65884EA2" w14:textId="4F3E8379" w:rsidR="009A4630" w:rsidRDefault="009A4630" w:rsidP="00AD3D7D">
      <w:pPr>
        <w:pStyle w:val="ListParagraph"/>
        <w:numPr>
          <w:ilvl w:val="0"/>
          <w:numId w:val="6"/>
        </w:numPr>
      </w:pPr>
      <w:r>
        <w:t>Review overall IOTA landscape</w:t>
      </w:r>
    </w:p>
    <w:p w14:paraId="208CA1F1" w14:textId="38B44079" w:rsidR="00AD3D7D" w:rsidRDefault="00AD3D7D" w:rsidP="00A117EF"/>
    <w:p w14:paraId="761A302E" w14:textId="77777777" w:rsidR="009A7B12" w:rsidRDefault="009A7B12" w:rsidP="00A117EF"/>
    <w:p w14:paraId="4C67E8EE" w14:textId="4DA7C819" w:rsidR="00400ABF" w:rsidRDefault="00AD3D7D" w:rsidP="00E8771A">
      <w:pPr>
        <w:pStyle w:val="Heading3"/>
      </w:pPr>
      <w:r>
        <w:lastRenderedPageBreak/>
        <w:t xml:space="preserve">MARS </w:t>
      </w:r>
      <w:r w:rsidR="00873681">
        <w:t>Joint meeting</w:t>
      </w:r>
      <w:r w:rsidR="009A7B12">
        <w:t xml:space="preserve"> Agenda</w:t>
      </w:r>
    </w:p>
    <w:p w14:paraId="3313E9A3" w14:textId="71213AAD" w:rsidR="00A117EF" w:rsidRDefault="00DC68AF" w:rsidP="00A117EF">
      <w:r>
        <w:t xml:space="preserve">Live </w:t>
      </w:r>
      <w:r w:rsidR="009A7B12">
        <w:t xml:space="preserve">DLT related </w:t>
      </w:r>
      <w:r>
        <w:t>standards initiatives</w:t>
      </w:r>
      <w:r w:rsidR="009A7B12">
        <w:t xml:space="preserve"> at MARS:</w:t>
      </w:r>
    </w:p>
    <w:p w14:paraId="6AD3379E" w14:textId="3E4D3F98" w:rsidR="00DC68AF" w:rsidRDefault="00381588" w:rsidP="00DC68AF">
      <w:pPr>
        <w:pStyle w:val="ListParagraph"/>
        <w:numPr>
          <w:ilvl w:val="0"/>
          <w:numId w:val="5"/>
        </w:numPr>
      </w:pPr>
      <w:r>
        <w:t xml:space="preserve">DLT </w:t>
      </w:r>
      <w:r w:rsidR="00DC68AF">
        <w:t>Interoperability RFI</w:t>
      </w:r>
    </w:p>
    <w:p w14:paraId="348D8781" w14:textId="61E04358" w:rsidR="00381588" w:rsidRDefault="002F1A45" w:rsidP="00DC68AF">
      <w:pPr>
        <w:pStyle w:val="ListParagraph"/>
        <w:numPr>
          <w:ilvl w:val="0"/>
          <w:numId w:val="5"/>
        </w:numPr>
      </w:pPr>
      <w:r>
        <w:t>LETS RFP (anticipates IOTA MAM)</w:t>
      </w:r>
    </w:p>
    <w:p w14:paraId="738465C0" w14:textId="6AC02CC9" w:rsidR="002F1A45" w:rsidRDefault="002F1A45" w:rsidP="00DC68AF">
      <w:pPr>
        <w:pStyle w:val="ListParagraph"/>
        <w:numPr>
          <w:ilvl w:val="0"/>
          <w:numId w:val="5"/>
        </w:numPr>
      </w:pPr>
      <w:r>
        <w:t>IOTA Tangle RFC</w:t>
      </w:r>
    </w:p>
    <w:p w14:paraId="341910E9" w14:textId="568FA70F" w:rsidR="00B84E4B" w:rsidRDefault="00B84E4B" w:rsidP="00B84E4B">
      <w:pPr>
        <w:pStyle w:val="ListParagraph"/>
        <w:numPr>
          <w:ilvl w:val="0"/>
          <w:numId w:val="5"/>
        </w:numPr>
      </w:pPr>
      <w:r>
        <w:t xml:space="preserve">EEE? (the Event Dispatcher name TBD and RFP v RFC or </w:t>
      </w:r>
      <w:proofErr w:type="gramStart"/>
      <w:r>
        <w:t>other</w:t>
      </w:r>
      <w:proofErr w:type="gramEnd"/>
      <w:r>
        <w:t xml:space="preserve"> route TBD)</w:t>
      </w:r>
    </w:p>
    <w:p w14:paraId="6008C962" w14:textId="77777777" w:rsidR="009F15E8" w:rsidRDefault="009F15E8" w:rsidP="009F15E8">
      <w:pPr>
        <w:pStyle w:val="ListParagraph"/>
      </w:pPr>
    </w:p>
    <w:p w14:paraId="3EB06283" w14:textId="440E4730" w:rsidR="00B84E4B" w:rsidRDefault="00230B4E" w:rsidP="00B84E4B">
      <w:r>
        <w:t xml:space="preserve">At MARS, session for each of these? </w:t>
      </w:r>
    </w:p>
    <w:p w14:paraId="244990DD" w14:textId="19896834" w:rsidR="00230B4E" w:rsidRDefault="00230B4E" w:rsidP="00230B4E">
      <w:pPr>
        <w:pStyle w:val="ListParagraph"/>
        <w:numPr>
          <w:ilvl w:val="0"/>
          <w:numId w:val="4"/>
        </w:numPr>
      </w:pPr>
      <w:r>
        <w:t>If we have early responses to the Interoperability RFI we should discuss these.</w:t>
      </w:r>
    </w:p>
    <w:p w14:paraId="476F3FEC" w14:textId="77777777" w:rsidR="009F15E8" w:rsidRDefault="009F15E8" w:rsidP="009F15E8">
      <w:pPr>
        <w:pStyle w:val="ListParagraph"/>
        <w:ind w:left="408"/>
      </w:pPr>
    </w:p>
    <w:p w14:paraId="05966FCF" w14:textId="3F58D7EC" w:rsidR="008831AE" w:rsidRDefault="009A7B12" w:rsidP="008831AE">
      <w:pPr>
        <w:pStyle w:val="Heading4"/>
      </w:pPr>
      <w:r>
        <w:t xml:space="preserve">MARS: </w:t>
      </w:r>
      <w:r w:rsidR="008831AE">
        <w:t>Monday Afternoon</w:t>
      </w:r>
    </w:p>
    <w:p w14:paraId="30F472BE" w14:textId="083C0656" w:rsidR="00F624D9" w:rsidRPr="00F624D9" w:rsidRDefault="00F624D9" w:rsidP="00F624D9">
      <w:r>
        <w:t>A</w:t>
      </w:r>
      <w:r w:rsidR="00960E8E">
        <w:t>l</w:t>
      </w:r>
      <w:r>
        <w:t xml:space="preserve">l BC-PSIG related. </w:t>
      </w:r>
    </w:p>
    <w:p w14:paraId="0872DCB3" w14:textId="74DC46A6" w:rsidR="008831AE" w:rsidRDefault="00F624D9" w:rsidP="009A7B12">
      <w:pPr>
        <w:pStyle w:val="ListParagraph"/>
        <w:numPr>
          <w:ilvl w:val="0"/>
          <w:numId w:val="7"/>
        </w:numPr>
      </w:pPr>
      <w:r>
        <w:t xml:space="preserve">RFI - </w:t>
      </w:r>
      <w:r w:rsidR="008831AE">
        <w:t>15 / 30 min on what we are hearing</w:t>
      </w:r>
    </w:p>
    <w:p w14:paraId="041F49C7" w14:textId="31EB739A" w:rsidR="008831AE" w:rsidRDefault="008831AE" w:rsidP="009A7B12">
      <w:pPr>
        <w:pStyle w:val="ListParagraph"/>
        <w:numPr>
          <w:ilvl w:val="0"/>
          <w:numId w:val="7"/>
        </w:numPr>
      </w:pPr>
      <w:r>
        <w:t>LETS – yes, spend 30 min on that</w:t>
      </w:r>
    </w:p>
    <w:p w14:paraId="30BEA87F" w14:textId="7B0EB65D" w:rsidR="008831AE" w:rsidRDefault="008831AE" w:rsidP="009A7B12">
      <w:pPr>
        <w:pStyle w:val="ListParagraph"/>
        <w:numPr>
          <w:ilvl w:val="0"/>
          <w:numId w:val="7"/>
        </w:numPr>
      </w:pPr>
      <w:r>
        <w:t>Event Dispatcher – time?</w:t>
      </w:r>
    </w:p>
    <w:p w14:paraId="7E77182D" w14:textId="024DA0D6" w:rsidR="008831AE" w:rsidRDefault="008831AE" w:rsidP="009A7B12">
      <w:pPr>
        <w:pStyle w:val="ListParagraph"/>
        <w:numPr>
          <w:ilvl w:val="0"/>
          <w:numId w:val="7"/>
        </w:numPr>
      </w:pPr>
      <w:r>
        <w:t>IOTA Tangle RFC – review of next draft</w:t>
      </w:r>
    </w:p>
    <w:p w14:paraId="771FE43E" w14:textId="2F44AC98" w:rsidR="008831AE" w:rsidRDefault="008831AE" w:rsidP="009A7B12">
      <w:pPr>
        <w:pStyle w:val="ListParagraph"/>
        <w:numPr>
          <w:ilvl w:val="0"/>
          <w:numId w:val="7"/>
        </w:numPr>
      </w:pPr>
      <w:r>
        <w:t>DIDO RA v 2.0 review and publish</w:t>
      </w:r>
      <w:r w:rsidR="00F624D9">
        <w:t xml:space="preserve"> 30 – 45 min</w:t>
      </w:r>
    </w:p>
    <w:p w14:paraId="5C773351" w14:textId="7C604A13" w:rsidR="008831AE" w:rsidRDefault="008831AE" w:rsidP="009A7B12">
      <w:pPr>
        <w:pStyle w:val="ListParagraph"/>
        <w:numPr>
          <w:ilvl w:val="0"/>
          <w:numId w:val="7"/>
        </w:numPr>
      </w:pPr>
      <w:r>
        <w:t>Time for DIDO TE Demo</w:t>
      </w:r>
      <w:r w:rsidR="00F624D9">
        <w:t xml:space="preserve"> </w:t>
      </w:r>
      <w:r w:rsidR="00AD3D7D">
        <w:t>–</w:t>
      </w:r>
      <w:r w:rsidR="00F624D9">
        <w:t xml:space="preserve"> </w:t>
      </w:r>
      <w:r w:rsidR="00AD3D7D">
        <w:t>15 – 20 min</w:t>
      </w:r>
    </w:p>
    <w:p w14:paraId="1506B2B7" w14:textId="77777777" w:rsidR="009A7B12" w:rsidRDefault="009A7B12" w:rsidP="009A7B12">
      <w:pPr>
        <w:pStyle w:val="ListParagraph"/>
      </w:pPr>
    </w:p>
    <w:p w14:paraId="617B243E" w14:textId="710F493E" w:rsidR="00F624D9" w:rsidRDefault="00F624D9" w:rsidP="00230B4E">
      <w:r>
        <w:t xml:space="preserve">CW will figure out timings for these. </w:t>
      </w:r>
    </w:p>
    <w:p w14:paraId="3D4A8706" w14:textId="77777777" w:rsidR="008831AE" w:rsidRDefault="008831AE" w:rsidP="00230B4E"/>
    <w:p w14:paraId="6D4E9444" w14:textId="77777777" w:rsidR="008831AE" w:rsidRDefault="008831AE" w:rsidP="00230B4E"/>
    <w:p w14:paraId="0D355E10" w14:textId="77777777" w:rsidR="008831AE" w:rsidRDefault="008831AE" w:rsidP="00230B4E"/>
    <w:p w14:paraId="25E71BF8" w14:textId="77777777" w:rsidR="008831AE" w:rsidRDefault="008831AE" w:rsidP="00230B4E"/>
    <w:p w14:paraId="5420CF51" w14:textId="4CD5D97B" w:rsidR="002F1A45" w:rsidRDefault="002F1A45" w:rsidP="002F1A45"/>
    <w:p w14:paraId="4305102F" w14:textId="77777777" w:rsidR="002F1A45" w:rsidRDefault="002F1A45" w:rsidP="002F1A45"/>
    <w:p w14:paraId="222CE4E5" w14:textId="77777777" w:rsidR="00A117EF" w:rsidRPr="00A117EF" w:rsidRDefault="00A117EF" w:rsidP="00A117EF"/>
    <w:p w14:paraId="51E0A39A" w14:textId="77777777" w:rsidR="00CF1A60" w:rsidRDefault="00CF1A60" w:rsidP="00FE0477"/>
    <w:p w14:paraId="3EC0A575" w14:textId="77777777" w:rsidR="00E20664" w:rsidRDefault="00E20664" w:rsidP="00FE0477"/>
    <w:p w14:paraId="2AD048EF" w14:textId="138AD0CB" w:rsidR="00E20664" w:rsidRDefault="00E20664" w:rsidP="00FE0477"/>
    <w:p w14:paraId="4F78B8AA" w14:textId="77777777" w:rsidR="00E20664" w:rsidRPr="00FE0477" w:rsidRDefault="00E20664" w:rsidP="00FE0477"/>
    <w:p w14:paraId="7D79C7A9" w14:textId="77777777" w:rsidR="007920A3" w:rsidRDefault="007920A3" w:rsidP="000C15B1"/>
    <w:p w14:paraId="1D2B1137" w14:textId="77777777" w:rsidR="006B26E9" w:rsidRDefault="006B26E9" w:rsidP="000C15B1"/>
    <w:p w14:paraId="1E67F394" w14:textId="14F83548" w:rsidR="003078BB" w:rsidRDefault="003078BB" w:rsidP="000C15B1"/>
    <w:p w14:paraId="1120CDB2" w14:textId="77777777" w:rsidR="003078BB" w:rsidRDefault="003078BB" w:rsidP="000C15B1"/>
    <w:p w14:paraId="06886ED4" w14:textId="77777777" w:rsidR="003078BB" w:rsidRDefault="003078BB" w:rsidP="000C15B1"/>
    <w:p w14:paraId="2C655D11" w14:textId="47B01EC1" w:rsidR="000C15B1" w:rsidRDefault="000C15B1" w:rsidP="000C15B1"/>
    <w:p w14:paraId="4A98BA30" w14:textId="77777777" w:rsidR="000C15B1" w:rsidRPr="000C15B1" w:rsidRDefault="000C15B1" w:rsidP="000C15B1"/>
    <w:p w14:paraId="53114A63" w14:textId="77777777" w:rsidR="003926AA" w:rsidRDefault="003926AA" w:rsidP="00C94ED7"/>
    <w:p w14:paraId="6252F8AA" w14:textId="241A866C" w:rsidR="00C94ED7" w:rsidRDefault="00C94ED7" w:rsidP="00C94ED7"/>
    <w:p w14:paraId="28A3AFF5" w14:textId="77777777" w:rsidR="00C94ED7" w:rsidRDefault="00C94ED7" w:rsidP="00C94ED7"/>
    <w:p w14:paraId="1B309881" w14:textId="77777777" w:rsidR="00C94ED7" w:rsidRDefault="00C94ED7" w:rsidP="00C94ED7"/>
    <w:p w14:paraId="7F2BBCB2" w14:textId="4BF2F139" w:rsidR="0005404A" w:rsidRDefault="0005404A" w:rsidP="0005404A"/>
    <w:p w14:paraId="421CFB96" w14:textId="77777777" w:rsidR="0005404A" w:rsidRDefault="0005404A" w:rsidP="0005404A"/>
    <w:p w14:paraId="57CA90BC" w14:textId="77777777" w:rsidR="0005404A" w:rsidRDefault="0005404A" w:rsidP="0005404A"/>
    <w:p w14:paraId="3C456469" w14:textId="77777777" w:rsidR="0005404A" w:rsidRDefault="0005404A" w:rsidP="0005404A"/>
    <w:p w14:paraId="3B894C21" w14:textId="77777777" w:rsidR="0005404A" w:rsidRPr="0005404A" w:rsidRDefault="0005404A" w:rsidP="0005404A"/>
    <w:sectPr w:rsidR="0005404A" w:rsidRPr="0005404A" w:rsidSect="001B027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E009C"/>
    <w:multiLevelType w:val="hybridMultilevel"/>
    <w:tmpl w:val="3CD65504"/>
    <w:lvl w:ilvl="0" w:tplc="9CBEBF9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4A24"/>
    <w:multiLevelType w:val="hybridMultilevel"/>
    <w:tmpl w:val="17128676"/>
    <w:lvl w:ilvl="0" w:tplc="514AE81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F29C9"/>
    <w:multiLevelType w:val="hybridMultilevel"/>
    <w:tmpl w:val="E90CF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E0572"/>
    <w:multiLevelType w:val="hybridMultilevel"/>
    <w:tmpl w:val="48EC1CE0"/>
    <w:lvl w:ilvl="0" w:tplc="BC6044EA">
      <w:start w:val="14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 w15:restartNumberingAfterBreak="0">
    <w:nsid w:val="44093DB2"/>
    <w:multiLevelType w:val="hybridMultilevel"/>
    <w:tmpl w:val="4942BC4A"/>
    <w:lvl w:ilvl="0" w:tplc="514AE81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343A8"/>
    <w:multiLevelType w:val="hybridMultilevel"/>
    <w:tmpl w:val="93301AE4"/>
    <w:lvl w:ilvl="0" w:tplc="514AE81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04A"/>
    <w:rsid w:val="0005404A"/>
    <w:rsid w:val="00090CFB"/>
    <w:rsid w:val="000C15B1"/>
    <w:rsid w:val="001A7F76"/>
    <w:rsid w:val="001B027D"/>
    <w:rsid w:val="001C63F8"/>
    <w:rsid w:val="00230B4E"/>
    <w:rsid w:val="00263056"/>
    <w:rsid w:val="00297050"/>
    <w:rsid w:val="002A4963"/>
    <w:rsid w:val="002B60B4"/>
    <w:rsid w:val="002F1A45"/>
    <w:rsid w:val="002F55D0"/>
    <w:rsid w:val="00300A85"/>
    <w:rsid w:val="003078BB"/>
    <w:rsid w:val="00381588"/>
    <w:rsid w:val="0038407C"/>
    <w:rsid w:val="003926AA"/>
    <w:rsid w:val="003B5635"/>
    <w:rsid w:val="003F37EA"/>
    <w:rsid w:val="00400ABF"/>
    <w:rsid w:val="0044088F"/>
    <w:rsid w:val="00475110"/>
    <w:rsid w:val="00482B5C"/>
    <w:rsid w:val="004A6874"/>
    <w:rsid w:val="004C4585"/>
    <w:rsid w:val="004E2A3B"/>
    <w:rsid w:val="004E6C58"/>
    <w:rsid w:val="00542D98"/>
    <w:rsid w:val="006B26E9"/>
    <w:rsid w:val="007246A5"/>
    <w:rsid w:val="007920A3"/>
    <w:rsid w:val="00797DF9"/>
    <w:rsid w:val="007A1058"/>
    <w:rsid w:val="007E4F83"/>
    <w:rsid w:val="00873681"/>
    <w:rsid w:val="008831AE"/>
    <w:rsid w:val="00914ADF"/>
    <w:rsid w:val="009333CE"/>
    <w:rsid w:val="00960E8E"/>
    <w:rsid w:val="009A3A8D"/>
    <w:rsid w:val="009A4630"/>
    <w:rsid w:val="009A7B12"/>
    <w:rsid w:val="009E1DDB"/>
    <w:rsid w:val="009F15E8"/>
    <w:rsid w:val="00A117EF"/>
    <w:rsid w:val="00A11BC6"/>
    <w:rsid w:val="00A67744"/>
    <w:rsid w:val="00A7677F"/>
    <w:rsid w:val="00AB16BE"/>
    <w:rsid w:val="00AD3D7D"/>
    <w:rsid w:val="00B84E4B"/>
    <w:rsid w:val="00B87350"/>
    <w:rsid w:val="00C94ED7"/>
    <w:rsid w:val="00CB284C"/>
    <w:rsid w:val="00CC0663"/>
    <w:rsid w:val="00CD042E"/>
    <w:rsid w:val="00CE1214"/>
    <w:rsid w:val="00CF1A60"/>
    <w:rsid w:val="00D22080"/>
    <w:rsid w:val="00D24915"/>
    <w:rsid w:val="00D75ED4"/>
    <w:rsid w:val="00D877A2"/>
    <w:rsid w:val="00DC68AF"/>
    <w:rsid w:val="00DF3123"/>
    <w:rsid w:val="00DF3AC3"/>
    <w:rsid w:val="00E20664"/>
    <w:rsid w:val="00E8771A"/>
    <w:rsid w:val="00EA6633"/>
    <w:rsid w:val="00ED0F38"/>
    <w:rsid w:val="00F00E27"/>
    <w:rsid w:val="00F119AE"/>
    <w:rsid w:val="00F15808"/>
    <w:rsid w:val="00F56F6E"/>
    <w:rsid w:val="00F624D9"/>
    <w:rsid w:val="00FA60E5"/>
    <w:rsid w:val="00FE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CB482"/>
  <w15:chartTrackingRefBased/>
  <w15:docId w15:val="{6970C18D-1D09-4E62-9A29-1E2EC672A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40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40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04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31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540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54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5404A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0540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E04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831AE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8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6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Bennett</dc:creator>
  <cp:keywords/>
  <dc:description/>
  <cp:lastModifiedBy>Mike Bennett</cp:lastModifiedBy>
  <cp:revision>73</cp:revision>
  <dcterms:created xsi:type="dcterms:W3CDTF">2019-11-14T18:03:00Z</dcterms:created>
  <dcterms:modified xsi:type="dcterms:W3CDTF">2019-11-21T15:42:00Z</dcterms:modified>
</cp:coreProperties>
</file>