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5744" w14:textId="29FEFB1E" w:rsidR="001C63F8" w:rsidRDefault="00F72F04" w:rsidP="00F72F04">
      <w:pPr>
        <w:pStyle w:val="Title"/>
        <w:rPr>
          <w:lang w:val="en-US"/>
        </w:rPr>
      </w:pPr>
      <w:r>
        <w:rPr>
          <w:lang w:val="en-US"/>
        </w:rPr>
        <w:t>Blockchain PSIG Call Notes</w:t>
      </w:r>
    </w:p>
    <w:p w14:paraId="35F48710" w14:textId="39F41040" w:rsidR="00F72F04" w:rsidRPr="0036109A" w:rsidRDefault="00F72F04" w:rsidP="00F72F04">
      <w:pPr>
        <w:rPr>
          <w:i/>
          <w:iCs/>
          <w:lang w:val="en-US"/>
        </w:rPr>
      </w:pPr>
      <w:r w:rsidRPr="0036109A">
        <w:rPr>
          <w:i/>
          <w:iCs/>
          <w:lang w:val="en-US"/>
        </w:rPr>
        <w:t>24 Feb 2022</w:t>
      </w:r>
    </w:p>
    <w:p w14:paraId="63202AC2" w14:textId="7ECF2690" w:rsidR="00F72F04" w:rsidRDefault="00F72F04" w:rsidP="00F72F04">
      <w:pPr>
        <w:pStyle w:val="Heading1"/>
        <w:rPr>
          <w:lang w:val="en-US"/>
        </w:rPr>
      </w:pPr>
      <w:r>
        <w:rPr>
          <w:lang w:val="en-US"/>
        </w:rPr>
        <w:t>Attendees</w:t>
      </w:r>
    </w:p>
    <w:p w14:paraId="6C0768BB" w14:textId="60E16048" w:rsidR="00F72F04" w:rsidRDefault="00F72F04" w:rsidP="00F72F04">
      <w:pPr>
        <w:pStyle w:val="ListParagraph"/>
        <w:numPr>
          <w:ilvl w:val="0"/>
          <w:numId w:val="1"/>
        </w:numPr>
        <w:rPr>
          <w:lang w:val="en-US"/>
        </w:rPr>
      </w:pPr>
      <w:r>
        <w:rPr>
          <w:lang w:val="en-US"/>
        </w:rPr>
        <w:t>Robert</w:t>
      </w:r>
      <w:r w:rsidR="003D0A08">
        <w:rPr>
          <w:lang w:val="en-US"/>
        </w:rPr>
        <w:t xml:space="preserve"> Rencher</w:t>
      </w:r>
    </w:p>
    <w:p w14:paraId="3CA4732C" w14:textId="2CAE33EE" w:rsidR="00F72F04" w:rsidRDefault="00F72F04" w:rsidP="00F72F04">
      <w:pPr>
        <w:pStyle w:val="ListParagraph"/>
        <w:numPr>
          <w:ilvl w:val="0"/>
          <w:numId w:val="1"/>
        </w:numPr>
        <w:rPr>
          <w:lang w:val="en-US"/>
        </w:rPr>
      </w:pPr>
      <w:r>
        <w:rPr>
          <w:lang w:val="en-US"/>
        </w:rPr>
        <w:t>Mike</w:t>
      </w:r>
      <w:r w:rsidR="003D0A08">
        <w:rPr>
          <w:lang w:val="en-US"/>
        </w:rPr>
        <w:t xml:space="preserve"> Bennett</w:t>
      </w:r>
    </w:p>
    <w:p w14:paraId="323AF989" w14:textId="30F1927D" w:rsidR="00F72F04" w:rsidRDefault="00F72F04" w:rsidP="00F72F04">
      <w:pPr>
        <w:pStyle w:val="ListParagraph"/>
        <w:numPr>
          <w:ilvl w:val="0"/>
          <w:numId w:val="1"/>
        </w:numPr>
        <w:rPr>
          <w:lang w:val="en-US"/>
        </w:rPr>
      </w:pPr>
      <w:r>
        <w:rPr>
          <w:lang w:val="en-US"/>
        </w:rPr>
        <w:t>Nick</w:t>
      </w:r>
      <w:r w:rsidR="003D0A08">
        <w:rPr>
          <w:lang w:val="en-US"/>
        </w:rPr>
        <w:t xml:space="preserve"> Stavros</w:t>
      </w:r>
    </w:p>
    <w:p w14:paraId="5875EDAC" w14:textId="4E6BF6AA" w:rsidR="00F72F04" w:rsidRDefault="00F72F04" w:rsidP="00F72F04">
      <w:pPr>
        <w:pStyle w:val="ListParagraph"/>
        <w:numPr>
          <w:ilvl w:val="0"/>
          <w:numId w:val="1"/>
        </w:numPr>
        <w:rPr>
          <w:lang w:val="en-US"/>
        </w:rPr>
      </w:pPr>
      <w:r>
        <w:rPr>
          <w:lang w:val="en-US"/>
        </w:rPr>
        <w:t>Ian Stavros</w:t>
      </w:r>
    </w:p>
    <w:p w14:paraId="2A77E1D9" w14:textId="485A6AEF" w:rsidR="00DF1BC6" w:rsidRPr="00F72F04" w:rsidRDefault="00DF1BC6" w:rsidP="00F72F04">
      <w:pPr>
        <w:pStyle w:val="ListParagraph"/>
        <w:numPr>
          <w:ilvl w:val="0"/>
          <w:numId w:val="1"/>
        </w:numPr>
        <w:rPr>
          <w:lang w:val="en-US"/>
        </w:rPr>
      </w:pPr>
      <w:r>
        <w:rPr>
          <w:lang w:val="en-US"/>
        </w:rPr>
        <w:t>Bobbin Teegarden</w:t>
      </w:r>
    </w:p>
    <w:p w14:paraId="2C49F226" w14:textId="006E1635" w:rsidR="00F72F04" w:rsidRDefault="00F72F04" w:rsidP="00F72F04">
      <w:pPr>
        <w:rPr>
          <w:lang w:val="en-US"/>
        </w:rPr>
      </w:pPr>
      <w:r w:rsidRPr="00F72F04">
        <w:rPr>
          <w:b/>
          <w:bCs/>
          <w:lang w:val="en-US"/>
        </w:rPr>
        <w:t>Apologies:</w:t>
      </w:r>
      <w:r>
        <w:rPr>
          <w:lang w:val="en-US"/>
        </w:rPr>
        <w:t xml:space="preserve"> Rob Nehmer</w:t>
      </w:r>
    </w:p>
    <w:p w14:paraId="5E90955B" w14:textId="55D540E3" w:rsidR="00F72F04" w:rsidRDefault="00F72F04" w:rsidP="00F72F04">
      <w:pPr>
        <w:pStyle w:val="Heading1"/>
        <w:rPr>
          <w:lang w:val="en-US"/>
        </w:rPr>
      </w:pPr>
      <w:r>
        <w:rPr>
          <w:lang w:val="en-US"/>
        </w:rPr>
        <w:t>Agenda</w:t>
      </w:r>
    </w:p>
    <w:p w14:paraId="25F2272A" w14:textId="196C86FA" w:rsidR="00F72F04" w:rsidRDefault="00F72F04" w:rsidP="00F72F04">
      <w:pPr>
        <w:pStyle w:val="ListParagraph"/>
        <w:numPr>
          <w:ilvl w:val="0"/>
          <w:numId w:val="2"/>
        </w:numPr>
        <w:rPr>
          <w:lang w:val="en-US"/>
        </w:rPr>
      </w:pPr>
      <w:r w:rsidRPr="00F72F04">
        <w:rPr>
          <w:lang w:val="en-US"/>
        </w:rPr>
        <w:t>Smart Contracts RFI</w:t>
      </w:r>
    </w:p>
    <w:p w14:paraId="7382DA64" w14:textId="6918B791" w:rsidR="00F72F04" w:rsidRDefault="00F72F04" w:rsidP="00F72F04">
      <w:pPr>
        <w:pStyle w:val="Heading1"/>
        <w:rPr>
          <w:lang w:val="en-US"/>
        </w:rPr>
      </w:pPr>
      <w:r>
        <w:rPr>
          <w:lang w:val="en-US"/>
        </w:rPr>
        <w:t>Meeting Notes</w:t>
      </w:r>
    </w:p>
    <w:p w14:paraId="74473593" w14:textId="70AFB8A1" w:rsidR="00F72F04" w:rsidRDefault="00F72F04" w:rsidP="00F72F04">
      <w:pPr>
        <w:rPr>
          <w:lang w:val="en-US"/>
        </w:rPr>
      </w:pPr>
      <w:r>
        <w:rPr>
          <w:lang w:val="en-US"/>
        </w:rPr>
        <w:t>Pause for thought for the people of Ukraine</w:t>
      </w:r>
      <w:r w:rsidR="007D4301">
        <w:rPr>
          <w:lang w:val="en-US"/>
        </w:rPr>
        <w:t>.</w:t>
      </w:r>
    </w:p>
    <w:p w14:paraId="508CBC39" w14:textId="7B07BEB1" w:rsidR="00F72F04" w:rsidRDefault="00F72F04" w:rsidP="00F72F04">
      <w:pPr>
        <w:pStyle w:val="Heading2"/>
        <w:rPr>
          <w:lang w:val="en-US"/>
        </w:rPr>
      </w:pPr>
      <w:r>
        <w:rPr>
          <w:lang w:val="en-US"/>
        </w:rPr>
        <w:t>Smart Contracts RFI</w:t>
      </w:r>
    </w:p>
    <w:p w14:paraId="732B96FE" w14:textId="53F3562B" w:rsidR="00F72F04" w:rsidRDefault="00F72F04" w:rsidP="00F72F04">
      <w:pPr>
        <w:rPr>
          <w:lang w:val="en-US"/>
        </w:rPr>
      </w:pPr>
      <w:r>
        <w:rPr>
          <w:lang w:val="en-US"/>
        </w:rPr>
        <w:t>Last spoke on that on Jan 27</w:t>
      </w:r>
      <w:r w:rsidR="003B2244">
        <w:rPr>
          <w:lang w:val="en-US"/>
        </w:rPr>
        <w:t>.</w:t>
      </w:r>
    </w:p>
    <w:p w14:paraId="319A657E" w14:textId="627685CD" w:rsidR="00F72F04" w:rsidRDefault="00EE4C1D" w:rsidP="00F72F04">
      <w:pPr>
        <w:rPr>
          <w:lang w:val="en-US"/>
        </w:rPr>
      </w:pPr>
      <w:r>
        <w:rPr>
          <w:lang w:val="en-US"/>
        </w:rPr>
        <w:t>Scope (from Dec QM)</w:t>
      </w:r>
    </w:p>
    <w:p w14:paraId="7D76331C" w14:textId="77777777" w:rsidR="00EE4C1D" w:rsidRDefault="00EE4C1D" w:rsidP="00EE4C1D">
      <w:pPr>
        <w:rPr>
          <w:lang w:val="en-US"/>
        </w:rPr>
      </w:pPr>
      <w:r>
        <w:rPr>
          <w:lang w:val="en-US"/>
        </w:rPr>
        <w:t>"</w:t>
      </w:r>
      <w:r w:rsidRPr="00DE01AB">
        <w:rPr>
          <w:lang w:val="en-US"/>
        </w:rPr>
        <w:t>Pattern Language for Smart Contracts</w:t>
      </w:r>
      <w:r>
        <w:rPr>
          <w:lang w:val="en-US"/>
        </w:rPr>
        <w:t>"</w:t>
      </w:r>
    </w:p>
    <w:p w14:paraId="77F7EE19" w14:textId="29A2EA58" w:rsidR="00EE4C1D" w:rsidRDefault="00EE4C1D" w:rsidP="00F72F04">
      <w:pPr>
        <w:rPr>
          <w:lang w:val="en-US"/>
        </w:rPr>
      </w:pPr>
      <w:r>
        <w:rPr>
          <w:lang w:val="en-US"/>
        </w:rPr>
        <w:t xml:space="preserve">We firmed up the scope </w:t>
      </w:r>
      <w:r w:rsidR="003B2244">
        <w:rPr>
          <w:lang w:val="en-US"/>
        </w:rPr>
        <w:t>last time.</w:t>
      </w:r>
    </w:p>
    <w:p w14:paraId="4A224801" w14:textId="38946F85" w:rsidR="00EE4C1D" w:rsidRDefault="00EE4C1D" w:rsidP="00F72F04">
      <w:pPr>
        <w:rPr>
          <w:lang w:val="en-US"/>
        </w:rPr>
      </w:pPr>
      <w:r>
        <w:rPr>
          <w:lang w:val="en-US"/>
        </w:rPr>
        <w:t>We talked about some things that are really about the 'Blockchain' itself i.e. Level 1.</w:t>
      </w:r>
    </w:p>
    <w:p w14:paraId="4C330CF8" w14:textId="5B239D5A" w:rsidR="00EE4C1D" w:rsidRDefault="00EE4C1D" w:rsidP="00F72F04">
      <w:pPr>
        <w:rPr>
          <w:lang w:val="en-US"/>
        </w:rPr>
      </w:pPr>
      <w:r>
        <w:rPr>
          <w:lang w:val="en-US"/>
        </w:rPr>
        <w:t>Firm our (internal) vocabulary:</w:t>
      </w:r>
    </w:p>
    <w:p w14:paraId="00586695" w14:textId="744BCEAA" w:rsidR="00EE4C1D" w:rsidRDefault="00EE4C1D" w:rsidP="00EE4C1D">
      <w:pPr>
        <w:pStyle w:val="ListParagraph"/>
        <w:numPr>
          <w:ilvl w:val="0"/>
          <w:numId w:val="3"/>
        </w:numPr>
        <w:rPr>
          <w:lang w:val="en-US"/>
        </w:rPr>
      </w:pPr>
      <w:r>
        <w:rPr>
          <w:lang w:val="en-US"/>
        </w:rPr>
        <w:t>Level 1: the Distributed Ledger (Blockchain or DAG etc. DLT)</w:t>
      </w:r>
    </w:p>
    <w:p w14:paraId="1B443A62" w14:textId="67882674" w:rsidR="00EE4C1D" w:rsidRDefault="00EE4C1D" w:rsidP="00EE4C1D">
      <w:pPr>
        <w:pStyle w:val="ListParagraph"/>
        <w:numPr>
          <w:ilvl w:val="0"/>
          <w:numId w:val="3"/>
        </w:numPr>
        <w:rPr>
          <w:lang w:val="en-US"/>
        </w:rPr>
      </w:pPr>
      <w:r>
        <w:rPr>
          <w:lang w:val="en-US"/>
        </w:rPr>
        <w:t>Level 2: Smart Contracts</w:t>
      </w:r>
    </w:p>
    <w:p w14:paraId="6D382015" w14:textId="5C4CF0C5" w:rsidR="00EE4C1D" w:rsidRDefault="00EE4C1D" w:rsidP="00EE4C1D">
      <w:pPr>
        <w:rPr>
          <w:lang w:val="en-US"/>
        </w:rPr>
      </w:pPr>
      <w:r>
        <w:rPr>
          <w:lang w:val="en-US"/>
        </w:rPr>
        <w:t>i.e. anything in this RFI does not need to cover questions about DLTs themselves but about Smart Cont</w:t>
      </w:r>
      <w:r w:rsidR="003B2244">
        <w:rPr>
          <w:lang w:val="en-US"/>
        </w:rPr>
        <w:t>r</w:t>
      </w:r>
      <w:r>
        <w:rPr>
          <w:lang w:val="en-US"/>
        </w:rPr>
        <w:t>act</w:t>
      </w:r>
      <w:r w:rsidR="003B2244">
        <w:rPr>
          <w:lang w:val="en-US"/>
        </w:rPr>
        <w:t>s</w:t>
      </w:r>
      <w:r>
        <w:rPr>
          <w:lang w:val="en-US"/>
        </w:rPr>
        <w:t xml:space="preserve"> and how these are to be generated. </w:t>
      </w:r>
    </w:p>
    <w:p w14:paraId="631BB24F" w14:textId="75AD8832" w:rsidR="00EE4C1D" w:rsidRDefault="00EE4C1D" w:rsidP="00EE4C1D">
      <w:pPr>
        <w:rPr>
          <w:lang w:val="en-US"/>
        </w:rPr>
      </w:pPr>
      <w:r>
        <w:rPr>
          <w:lang w:val="en-US"/>
        </w:rPr>
        <w:t xml:space="preserve">So the scope seems to be a lot clearer now. </w:t>
      </w:r>
    </w:p>
    <w:p w14:paraId="1D4EDDD4" w14:textId="2CC28675" w:rsidR="00EE4C1D" w:rsidRDefault="007526DA" w:rsidP="00EE4C1D">
      <w:pPr>
        <w:rPr>
          <w:lang w:val="en-US"/>
        </w:rPr>
      </w:pPr>
      <w:r>
        <w:rPr>
          <w:lang w:val="en-US"/>
        </w:rPr>
        <w:t xml:space="preserve">MB summarizes where we got </w:t>
      </w:r>
      <w:r w:rsidR="003B2244">
        <w:rPr>
          <w:lang w:val="en-US"/>
        </w:rPr>
        <w:t>t</w:t>
      </w:r>
      <w:r>
        <w:rPr>
          <w:lang w:val="en-US"/>
        </w:rPr>
        <w:t>o so far and show</w:t>
      </w:r>
      <w:r w:rsidR="004E3597">
        <w:rPr>
          <w:lang w:val="en-US"/>
        </w:rPr>
        <w:t>s</w:t>
      </w:r>
      <w:r>
        <w:rPr>
          <w:lang w:val="en-US"/>
        </w:rPr>
        <w:t xml:space="preserve"> the (empty) RFI document. </w:t>
      </w:r>
    </w:p>
    <w:p w14:paraId="489429D5" w14:textId="1C529F0F" w:rsidR="007526DA" w:rsidRDefault="007526DA" w:rsidP="007526DA">
      <w:pPr>
        <w:pStyle w:val="Heading2"/>
        <w:rPr>
          <w:lang w:val="en-US"/>
        </w:rPr>
      </w:pPr>
      <w:r>
        <w:rPr>
          <w:lang w:val="en-US"/>
        </w:rPr>
        <w:t>Comments</w:t>
      </w:r>
    </w:p>
    <w:p w14:paraId="46207514" w14:textId="4A7A1E89" w:rsidR="007526DA" w:rsidRDefault="007526DA" w:rsidP="007526DA">
      <w:pPr>
        <w:rPr>
          <w:lang w:val="en-US"/>
        </w:rPr>
      </w:pPr>
      <w:r>
        <w:rPr>
          <w:lang w:val="en-US"/>
        </w:rPr>
        <w:t>How shall we present the questions?</w:t>
      </w:r>
    </w:p>
    <w:p w14:paraId="49F24FDA" w14:textId="25362995" w:rsidR="007526DA" w:rsidRDefault="007526DA" w:rsidP="007526DA">
      <w:pPr>
        <w:rPr>
          <w:lang w:val="en-US"/>
        </w:rPr>
      </w:pPr>
      <w:r>
        <w:rPr>
          <w:lang w:val="en-US"/>
        </w:rPr>
        <w:t xml:space="preserve">e.g. in a lot of technical writing things are not numbered but it will help is the questions are numbered. </w:t>
      </w:r>
    </w:p>
    <w:p w14:paraId="29E60B7A" w14:textId="671868BC" w:rsidR="007526DA" w:rsidRDefault="007526DA" w:rsidP="007526DA">
      <w:pPr>
        <w:rPr>
          <w:lang w:val="en-US"/>
        </w:rPr>
      </w:pPr>
      <w:r w:rsidRPr="007526DA">
        <w:rPr>
          <w:b/>
          <w:bCs/>
          <w:lang w:val="en-US"/>
        </w:rPr>
        <w:t>Proposal:</w:t>
      </w:r>
      <w:r>
        <w:rPr>
          <w:lang w:val="en-US"/>
        </w:rPr>
        <w:t xml:space="preserve"> Number questions as an ordered list </w:t>
      </w:r>
    </w:p>
    <w:p w14:paraId="2E76DABA" w14:textId="596CEF9B" w:rsidR="007526DA" w:rsidRDefault="007526DA" w:rsidP="007526DA">
      <w:pPr>
        <w:rPr>
          <w:lang w:val="en-US"/>
        </w:rPr>
      </w:pPr>
      <w:r w:rsidRPr="007526DA">
        <w:rPr>
          <w:b/>
          <w:bCs/>
          <w:lang w:val="en-US"/>
        </w:rPr>
        <w:t>Consensus:</w:t>
      </w:r>
      <w:r>
        <w:rPr>
          <w:lang w:val="en-US"/>
        </w:rPr>
        <w:t xml:space="preserve"> Yes, questions are numbered </w:t>
      </w:r>
    </w:p>
    <w:p w14:paraId="6AD610EC" w14:textId="67A02C85" w:rsidR="007526DA" w:rsidRDefault="007526DA" w:rsidP="007526DA">
      <w:pPr>
        <w:rPr>
          <w:lang w:val="en-US"/>
        </w:rPr>
      </w:pPr>
      <w:r>
        <w:rPr>
          <w:lang w:val="en-US"/>
        </w:rPr>
        <w:t>(not 1.2.3 styles?)</w:t>
      </w:r>
    </w:p>
    <w:p w14:paraId="69EC62F0" w14:textId="619EBEC8" w:rsidR="007526DA" w:rsidRDefault="007526DA" w:rsidP="007526DA">
      <w:pPr>
        <w:rPr>
          <w:lang w:val="en-US"/>
        </w:rPr>
      </w:pPr>
      <w:r>
        <w:rPr>
          <w:lang w:val="en-US"/>
        </w:rPr>
        <w:lastRenderedPageBreak/>
        <w:t>If we want to categorize questions</w:t>
      </w:r>
    </w:p>
    <w:p w14:paraId="2209F93E" w14:textId="716EDFC2" w:rsidR="007526DA" w:rsidRDefault="007526DA" w:rsidP="004E3597">
      <w:pPr>
        <w:pStyle w:val="Heading4"/>
        <w:rPr>
          <w:lang w:val="en-US"/>
        </w:rPr>
      </w:pPr>
      <w:r>
        <w:rPr>
          <w:lang w:val="en-US"/>
        </w:rPr>
        <w:t>Choices</w:t>
      </w:r>
    </w:p>
    <w:p w14:paraId="458AFEE7" w14:textId="55DF26D1" w:rsidR="007526DA" w:rsidRPr="004E3597" w:rsidRDefault="004E3597" w:rsidP="004E3597">
      <w:pPr>
        <w:rPr>
          <w:u w:val="single"/>
          <w:lang w:val="en-US"/>
        </w:rPr>
      </w:pPr>
      <w:r w:rsidRPr="004E3597">
        <w:rPr>
          <w:u w:val="single"/>
          <w:lang w:val="en-US"/>
        </w:rPr>
        <w:t xml:space="preserve">Option 1: </w:t>
      </w:r>
      <w:r w:rsidR="007526DA" w:rsidRPr="004E3597">
        <w:rPr>
          <w:u w:val="single"/>
          <w:lang w:val="en-US"/>
        </w:rPr>
        <w:t>Single numbered list</w:t>
      </w:r>
    </w:p>
    <w:p w14:paraId="7F2AFE3F" w14:textId="6B835C08" w:rsidR="007526DA" w:rsidRDefault="007526DA" w:rsidP="007526DA">
      <w:pPr>
        <w:pStyle w:val="Heading3"/>
        <w:rPr>
          <w:lang w:val="en-US"/>
        </w:rPr>
      </w:pPr>
      <w:r>
        <w:rPr>
          <w:lang w:val="en-US"/>
        </w:rPr>
        <w:t>Clause</w:t>
      </w:r>
    </w:p>
    <w:p w14:paraId="296EA24B" w14:textId="4180EDE9" w:rsidR="007526DA" w:rsidRDefault="007526DA" w:rsidP="007526DA">
      <w:pPr>
        <w:pStyle w:val="Heading4"/>
        <w:rPr>
          <w:lang w:val="en-US"/>
        </w:rPr>
      </w:pPr>
      <w:r>
        <w:rPr>
          <w:lang w:val="en-US"/>
        </w:rPr>
        <w:t>Sub Clause</w:t>
      </w:r>
    </w:p>
    <w:p w14:paraId="0A33E581" w14:textId="78A86A47" w:rsidR="007526DA" w:rsidRDefault="007526DA" w:rsidP="007526DA">
      <w:pPr>
        <w:rPr>
          <w:lang w:val="en-US"/>
        </w:rPr>
      </w:pPr>
      <w:r>
        <w:rPr>
          <w:lang w:val="en-US"/>
        </w:rPr>
        <w:t>Q1</w:t>
      </w:r>
    </w:p>
    <w:p w14:paraId="70021A3B" w14:textId="10A97413" w:rsidR="007526DA" w:rsidRDefault="007526DA" w:rsidP="007526DA">
      <w:pPr>
        <w:rPr>
          <w:lang w:val="en-US"/>
        </w:rPr>
      </w:pPr>
      <w:r>
        <w:rPr>
          <w:lang w:val="en-US"/>
        </w:rPr>
        <w:t>Q2</w:t>
      </w:r>
    </w:p>
    <w:p w14:paraId="66044188" w14:textId="1BC7BBE7" w:rsidR="007526DA" w:rsidRDefault="007526DA" w:rsidP="007526DA">
      <w:pPr>
        <w:pStyle w:val="Heading4"/>
        <w:rPr>
          <w:lang w:val="en-US"/>
        </w:rPr>
      </w:pPr>
      <w:r>
        <w:rPr>
          <w:lang w:val="en-US"/>
        </w:rPr>
        <w:t>Sub Clause</w:t>
      </w:r>
    </w:p>
    <w:p w14:paraId="58803C92" w14:textId="5F695CB5" w:rsidR="007526DA" w:rsidRDefault="007526DA" w:rsidP="007526DA">
      <w:pPr>
        <w:rPr>
          <w:lang w:val="en-US"/>
        </w:rPr>
      </w:pPr>
      <w:r>
        <w:rPr>
          <w:lang w:val="en-US"/>
        </w:rPr>
        <w:t>Q3</w:t>
      </w:r>
    </w:p>
    <w:p w14:paraId="68167314" w14:textId="6655FD89" w:rsidR="007526DA" w:rsidRDefault="007526DA" w:rsidP="007526DA">
      <w:pPr>
        <w:rPr>
          <w:lang w:val="en-US"/>
        </w:rPr>
      </w:pPr>
      <w:r>
        <w:rPr>
          <w:lang w:val="en-US"/>
        </w:rPr>
        <w:t>Q4</w:t>
      </w:r>
    </w:p>
    <w:p w14:paraId="0E6594C1" w14:textId="0BEC5C12" w:rsidR="007526DA" w:rsidRDefault="007526DA" w:rsidP="007526DA">
      <w:pPr>
        <w:rPr>
          <w:lang w:val="en-US"/>
        </w:rPr>
      </w:pPr>
    </w:p>
    <w:p w14:paraId="0594D637" w14:textId="41C456BC" w:rsidR="007526DA" w:rsidRPr="004E3597" w:rsidRDefault="007526DA" w:rsidP="007526DA">
      <w:pPr>
        <w:rPr>
          <w:u w:val="single"/>
          <w:lang w:val="en-US"/>
        </w:rPr>
      </w:pPr>
      <w:r w:rsidRPr="004E3597">
        <w:rPr>
          <w:u w:val="single"/>
          <w:lang w:val="en-US"/>
        </w:rPr>
        <w:t>Option 2: Sub-clause structuring</w:t>
      </w:r>
    </w:p>
    <w:p w14:paraId="6FD3E205" w14:textId="77777777" w:rsidR="007526DA" w:rsidRDefault="007526DA" w:rsidP="007526DA">
      <w:pPr>
        <w:pStyle w:val="Heading3"/>
        <w:rPr>
          <w:lang w:val="en-US"/>
        </w:rPr>
      </w:pPr>
      <w:r>
        <w:rPr>
          <w:lang w:val="en-US"/>
        </w:rPr>
        <w:t>Clause</w:t>
      </w:r>
    </w:p>
    <w:p w14:paraId="2E92CB1C" w14:textId="73942F1E" w:rsidR="007526DA" w:rsidRDefault="007526DA" w:rsidP="007526DA">
      <w:pPr>
        <w:pStyle w:val="Heading4"/>
        <w:rPr>
          <w:lang w:val="en-US"/>
        </w:rPr>
      </w:pPr>
      <w:r>
        <w:rPr>
          <w:lang w:val="en-US"/>
        </w:rPr>
        <w:t>Sub Clause 1</w:t>
      </w:r>
    </w:p>
    <w:p w14:paraId="5086BD39" w14:textId="3E88B5AE" w:rsidR="007526DA" w:rsidRDefault="007526DA" w:rsidP="007526DA">
      <w:pPr>
        <w:rPr>
          <w:lang w:val="en-US"/>
        </w:rPr>
      </w:pPr>
      <w:r>
        <w:rPr>
          <w:lang w:val="en-US"/>
        </w:rPr>
        <w:t>Q1.1</w:t>
      </w:r>
    </w:p>
    <w:p w14:paraId="5C161B8E" w14:textId="51BC95DE" w:rsidR="007526DA" w:rsidRDefault="007526DA" w:rsidP="007526DA">
      <w:pPr>
        <w:rPr>
          <w:lang w:val="en-US"/>
        </w:rPr>
      </w:pPr>
      <w:r>
        <w:rPr>
          <w:lang w:val="en-US"/>
        </w:rPr>
        <w:t>Q1.2</w:t>
      </w:r>
    </w:p>
    <w:p w14:paraId="572C0D59" w14:textId="69876072" w:rsidR="007526DA" w:rsidRDefault="007526DA" w:rsidP="007526DA">
      <w:pPr>
        <w:pStyle w:val="Heading4"/>
        <w:rPr>
          <w:lang w:val="en-US"/>
        </w:rPr>
      </w:pPr>
      <w:r>
        <w:rPr>
          <w:lang w:val="en-US"/>
        </w:rPr>
        <w:t>Sub Clause</w:t>
      </w:r>
      <w:r w:rsidR="000B2C0A">
        <w:rPr>
          <w:lang w:val="en-US"/>
        </w:rPr>
        <w:t xml:space="preserve"> 2</w:t>
      </w:r>
    </w:p>
    <w:p w14:paraId="5008E559" w14:textId="1FB5C8C4" w:rsidR="007526DA" w:rsidRDefault="007526DA" w:rsidP="007526DA">
      <w:pPr>
        <w:rPr>
          <w:lang w:val="en-US"/>
        </w:rPr>
      </w:pPr>
      <w:r>
        <w:rPr>
          <w:lang w:val="en-US"/>
        </w:rPr>
        <w:t>Q2.1</w:t>
      </w:r>
    </w:p>
    <w:p w14:paraId="00537542" w14:textId="341CFDAA" w:rsidR="007526DA" w:rsidRDefault="007526DA" w:rsidP="007526DA">
      <w:pPr>
        <w:rPr>
          <w:lang w:val="en-US"/>
        </w:rPr>
      </w:pPr>
      <w:r>
        <w:rPr>
          <w:lang w:val="en-US"/>
        </w:rPr>
        <w:t>Q2.2</w:t>
      </w:r>
    </w:p>
    <w:p w14:paraId="24404543" w14:textId="2EEB5C18" w:rsidR="007526DA" w:rsidRDefault="007526DA" w:rsidP="007526DA">
      <w:pPr>
        <w:rPr>
          <w:lang w:val="en-US"/>
        </w:rPr>
      </w:pPr>
      <w:r>
        <w:rPr>
          <w:lang w:val="en-US"/>
        </w:rPr>
        <w:t>This second seems to be what Nick is proposing</w:t>
      </w:r>
    </w:p>
    <w:p w14:paraId="1638D545" w14:textId="7E2E58F2" w:rsidR="007526DA" w:rsidRDefault="000B2C0A" w:rsidP="007526DA">
      <w:pPr>
        <w:rPr>
          <w:lang w:val="en-US"/>
        </w:rPr>
      </w:pPr>
      <w:r>
        <w:rPr>
          <w:lang w:val="en-US"/>
        </w:rPr>
        <w:t xml:space="preserve">If we have questions that are more complex, these can become sub-clauses. </w:t>
      </w:r>
    </w:p>
    <w:p w14:paraId="79D765FE" w14:textId="36545D06" w:rsidR="000B2C0A" w:rsidRDefault="000B2C0A" w:rsidP="007526DA">
      <w:pPr>
        <w:rPr>
          <w:lang w:val="en-US"/>
        </w:rPr>
      </w:pPr>
      <w:r>
        <w:rPr>
          <w:lang w:val="en-US"/>
        </w:rPr>
        <w:t xml:space="preserve">Do we have any strong feelings either way? </w:t>
      </w:r>
    </w:p>
    <w:p w14:paraId="5D818412" w14:textId="2BDE7BD1" w:rsidR="000B2C0A" w:rsidRDefault="000B2C0A" w:rsidP="007526DA">
      <w:pPr>
        <w:rPr>
          <w:lang w:val="en-US"/>
        </w:rPr>
      </w:pPr>
      <w:r w:rsidRPr="000B2C0A">
        <w:rPr>
          <w:b/>
          <w:bCs/>
          <w:lang w:val="en-US"/>
        </w:rPr>
        <w:t>Consensus:</w:t>
      </w:r>
      <w:r>
        <w:rPr>
          <w:lang w:val="en-US"/>
        </w:rPr>
        <w:t xml:space="preserve"> No strong feelings</w:t>
      </w:r>
    </w:p>
    <w:p w14:paraId="1140BA79" w14:textId="4F3B855A" w:rsidR="000B2C0A" w:rsidRDefault="000B2C0A" w:rsidP="007526DA">
      <w:pPr>
        <w:rPr>
          <w:lang w:val="en-US"/>
        </w:rPr>
      </w:pPr>
      <w:r>
        <w:rPr>
          <w:lang w:val="en-US"/>
        </w:rPr>
        <w:t xml:space="preserve">MB as editor will decide; probably go for Option 1. </w:t>
      </w:r>
    </w:p>
    <w:p w14:paraId="3977A01E" w14:textId="309A8B70" w:rsidR="000B2C0A" w:rsidRDefault="000B2C0A" w:rsidP="007526DA">
      <w:pPr>
        <w:rPr>
          <w:lang w:val="en-US"/>
        </w:rPr>
      </w:pPr>
      <w:r w:rsidRPr="000B2C0A">
        <w:rPr>
          <w:b/>
          <w:bCs/>
          <w:lang w:val="en-US"/>
        </w:rPr>
        <w:t>Consensus:</w:t>
      </w:r>
      <w:r>
        <w:rPr>
          <w:lang w:val="en-US"/>
        </w:rPr>
        <w:t xml:space="preserve"> Yes </w:t>
      </w:r>
    </w:p>
    <w:p w14:paraId="416DC9AB" w14:textId="77777777" w:rsidR="000B2C0A" w:rsidRDefault="000B2C0A" w:rsidP="007526DA">
      <w:pPr>
        <w:rPr>
          <w:lang w:val="en-US"/>
        </w:rPr>
      </w:pPr>
    </w:p>
    <w:p w14:paraId="18629D9C" w14:textId="5F768915" w:rsidR="000B2C0A" w:rsidRDefault="000B2C0A" w:rsidP="000B2C0A">
      <w:pPr>
        <w:pStyle w:val="Heading2"/>
        <w:rPr>
          <w:lang w:val="en-US"/>
        </w:rPr>
      </w:pPr>
      <w:r>
        <w:rPr>
          <w:lang w:val="en-US"/>
        </w:rPr>
        <w:t>Questions Styling</w:t>
      </w:r>
    </w:p>
    <w:p w14:paraId="326093B6" w14:textId="241224BF" w:rsidR="007526DA" w:rsidRDefault="007526DA" w:rsidP="000B2C0A">
      <w:pPr>
        <w:pStyle w:val="Heading4"/>
        <w:rPr>
          <w:lang w:val="en-US"/>
        </w:rPr>
      </w:pPr>
      <w:r>
        <w:rPr>
          <w:lang w:val="en-US"/>
        </w:rPr>
        <w:t>Separate points:</w:t>
      </w:r>
    </w:p>
    <w:p w14:paraId="0C139E34" w14:textId="5CB56E98" w:rsidR="007526DA" w:rsidRDefault="000B2C0A" w:rsidP="007526DA">
      <w:pPr>
        <w:rPr>
          <w:lang w:val="en-US"/>
        </w:rPr>
      </w:pPr>
      <w:r>
        <w:rPr>
          <w:lang w:val="en-US"/>
        </w:rPr>
        <w:t xml:space="preserve">Put all the explanations outside of the questions. </w:t>
      </w:r>
    </w:p>
    <w:p w14:paraId="3760A538" w14:textId="572ED44B" w:rsidR="000B2C0A" w:rsidRDefault="000B2C0A" w:rsidP="007526DA">
      <w:pPr>
        <w:rPr>
          <w:lang w:val="en-US"/>
        </w:rPr>
      </w:pPr>
      <w:r>
        <w:rPr>
          <w:lang w:val="en-US"/>
        </w:rPr>
        <w:t>Example (from Governance Points)</w:t>
      </w:r>
    </w:p>
    <w:p w14:paraId="2CF7E8C8" w14:textId="77777777" w:rsidR="000B2C0A" w:rsidRPr="000B2C0A" w:rsidRDefault="000B2C0A" w:rsidP="00314394">
      <w:pPr>
        <w:rPr>
          <w:lang w:val="en-US"/>
        </w:rPr>
      </w:pPr>
      <w:r w:rsidRPr="00314394">
        <w:rPr>
          <w:b/>
          <w:bCs/>
          <w:lang w:val="en-US"/>
        </w:rPr>
        <w:t>Atomic</w:t>
      </w:r>
      <w:r w:rsidRPr="000B2C0A">
        <w:rPr>
          <w:lang w:val="en-US"/>
        </w:rPr>
        <w:t xml:space="preserve"> - A Governance Statement only addresses a single topic. Indicators of non-atomic guidance are use of highly complex sentences, multiple sentences or conjunctions such as and, or, etc.</w:t>
      </w:r>
    </w:p>
    <w:p w14:paraId="5FBD06CC" w14:textId="31102EA4" w:rsidR="00314394" w:rsidRDefault="000B2C0A" w:rsidP="000B2C0A">
      <w:pPr>
        <w:rPr>
          <w:lang w:val="en-US"/>
        </w:rPr>
      </w:pPr>
      <w:r w:rsidRPr="00314394">
        <w:rPr>
          <w:b/>
          <w:bCs/>
          <w:lang w:val="en-US"/>
        </w:rPr>
        <w:t>Succinct</w:t>
      </w:r>
      <w:r w:rsidRPr="000B2C0A">
        <w:rPr>
          <w:lang w:val="en-US"/>
        </w:rPr>
        <w:t xml:space="preserve"> - A Governance Statement are short and to the point. The definition of terms or caveats that explain when a statement is applicable are not acceptable as part of the Governance Statement. </w:t>
      </w:r>
      <w:r w:rsidRPr="000B2C0A">
        <w:rPr>
          <w:lang w:val="en-US"/>
        </w:rPr>
        <w:lastRenderedPageBreak/>
        <w:t>Indicators of non-succinct statements are the use of words or expressions such as: consider, when possible, if, etc.</w:t>
      </w:r>
    </w:p>
    <w:p w14:paraId="405A3C3C" w14:textId="341333F5" w:rsidR="000B2C0A" w:rsidRPr="000B2C0A" w:rsidRDefault="000B2C0A" w:rsidP="000B2C0A">
      <w:pPr>
        <w:rPr>
          <w:lang w:val="en-US"/>
        </w:rPr>
      </w:pPr>
      <w:r w:rsidRPr="00314394">
        <w:rPr>
          <w:b/>
          <w:bCs/>
          <w:lang w:val="en-US"/>
        </w:rPr>
        <w:t>Absolute</w:t>
      </w:r>
      <w:r w:rsidRPr="000B2C0A">
        <w:rPr>
          <w:lang w:val="en-US"/>
        </w:rPr>
        <w:t xml:space="preserve"> - A Governance Statement is evaluatable with one or more non-subjective questions. Indicators of non-absolute statements are those which are subject to the interpretation of the evaluator. For example, “All menus must be user-friendly“. No one produces menu's that they feel are user hostile.</w:t>
      </w:r>
    </w:p>
    <w:p w14:paraId="46737A7C" w14:textId="71BA988F" w:rsidR="000B2C0A" w:rsidRPr="007526DA" w:rsidRDefault="000B2C0A" w:rsidP="000B2C0A">
      <w:pPr>
        <w:rPr>
          <w:lang w:val="en-US"/>
        </w:rPr>
      </w:pPr>
      <w:r w:rsidRPr="00314394">
        <w:rPr>
          <w:b/>
          <w:bCs/>
          <w:lang w:val="en-US"/>
        </w:rPr>
        <w:t>Definitive</w:t>
      </w:r>
      <w:r w:rsidRPr="000B2C0A">
        <w:rPr>
          <w:lang w:val="en-US"/>
        </w:rPr>
        <w:t xml:space="preserve"> - A Governance Statement is precisely worded and explicit in nature. Their words, terms and expressions need to be defined and not subject to interpretation. Indicators of non-definitive guidance are words that are not intuitively obvious to an outside reader. Some words that are examples of non-explicit words are: object, service and function.</w:t>
      </w:r>
    </w:p>
    <w:p w14:paraId="17E82C5E" w14:textId="0828AA25" w:rsidR="00314394" w:rsidRDefault="00314394" w:rsidP="00314394">
      <w:pPr>
        <w:pStyle w:val="Heading4"/>
        <w:rPr>
          <w:lang w:val="en-US"/>
        </w:rPr>
      </w:pPr>
      <w:r>
        <w:rPr>
          <w:lang w:val="en-US"/>
        </w:rPr>
        <w:t>Usage</w:t>
      </w:r>
    </w:p>
    <w:p w14:paraId="235296C8" w14:textId="59798062" w:rsidR="00314394" w:rsidRDefault="00314394" w:rsidP="007526DA">
      <w:pPr>
        <w:rPr>
          <w:lang w:val="en-US"/>
        </w:rPr>
      </w:pPr>
      <w:r>
        <w:rPr>
          <w:lang w:val="en-US"/>
        </w:rPr>
        <w:t xml:space="preserve">So for questions the same principles apply. </w:t>
      </w:r>
    </w:p>
    <w:p w14:paraId="253F0BFD" w14:textId="13F959B6" w:rsidR="00314394" w:rsidRDefault="00314394" w:rsidP="007526DA">
      <w:pPr>
        <w:rPr>
          <w:lang w:val="en-US"/>
        </w:rPr>
      </w:pPr>
      <w:r>
        <w:rPr>
          <w:lang w:val="en-US"/>
        </w:rPr>
        <w:t>What this means:</w:t>
      </w:r>
    </w:p>
    <w:p w14:paraId="5FF3570F" w14:textId="2756C960" w:rsidR="00314394" w:rsidRDefault="00314394" w:rsidP="007526DA">
      <w:pPr>
        <w:rPr>
          <w:lang w:val="en-US"/>
        </w:rPr>
      </w:pPr>
      <w:r>
        <w:rPr>
          <w:lang w:val="en-US"/>
        </w:rPr>
        <w:t xml:space="preserve">We have sub-clauses with introductory explanation on that topic. </w:t>
      </w:r>
    </w:p>
    <w:p w14:paraId="477828D6" w14:textId="524DA7DD" w:rsidR="00314394" w:rsidRDefault="00314394" w:rsidP="007526DA">
      <w:pPr>
        <w:rPr>
          <w:lang w:val="en-US"/>
        </w:rPr>
      </w:pPr>
      <w:r>
        <w:rPr>
          <w:lang w:val="en-US"/>
        </w:rPr>
        <w:t xml:space="preserve">Then we have the list of questions for that sub clause. </w:t>
      </w:r>
    </w:p>
    <w:p w14:paraId="082DB410" w14:textId="0AE34452" w:rsidR="00314394" w:rsidRDefault="00314394" w:rsidP="007526DA">
      <w:pPr>
        <w:rPr>
          <w:lang w:val="en-US"/>
        </w:rPr>
      </w:pPr>
      <w:r>
        <w:rPr>
          <w:lang w:val="en-US"/>
        </w:rPr>
        <w:t>Then it wo</w:t>
      </w:r>
      <w:r w:rsidR="005C0898">
        <w:rPr>
          <w:lang w:val="en-US"/>
        </w:rPr>
        <w:t>ul</w:t>
      </w:r>
      <w:r>
        <w:rPr>
          <w:lang w:val="en-US"/>
        </w:rPr>
        <w:t>d be e.g. 2</w:t>
      </w:r>
      <w:r w:rsidR="005C0898">
        <w:rPr>
          <w:lang w:val="en-US"/>
        </w:rPr>
        <w:t>.</w:t>
      </w:r>
      <w:r>
        <w:rPr>
          <w:lang w:val="en-US"/>
        </w:rPr>
        <w:t>3</w:t>
      </w:r>
      <w:r w:rsidR="005C0898">
        <w:rPr>
          <w:lang w:val="en-US"/>
        </w:rPr>
        <w:t>.</w:t>
      </w:r>
      <w:r>
        <w:rPr>
          <w:lang w:val="en-US"/>
        </w:rPr>
        <w:t>1 'questions about xyz'</w:t>
      </w:r>
    </w:p>
    <w:p w14:paraId="26D9B2BF" w14:textId="0F304B01" w:rsidR="00314394" w:rsidRDefault="00314394" w:rsidP="007526DA">
      <w:pPr>
        <w:rPr>
          <w:lang w:val="en-US"/>
        </w:rPr>
      </w:pPr>
      <w:r>
        <w:rPr>
          <w:lang w:val="en-US"/>
        </w:rPr>
        <w:t xml:space="preserve"> - intro </w:t>
      </w:r>
    </w:p>
    <w:p w14:paraId="4ABA2859" w14:textId="6198E21B" w:rsidR="00314394" w:rsidRDefault="00314394" w:rsidP="007526DA">
      <w:pPr>
        <w:rPr>
          <w:lang w:val="en-US"/>
        </w:rPr>
      </w:pPr>
      <w:r>
        <w:rPr>
          <w:lang w:val="en-US"/>
        </w:rPr>
        <w:t xml:space="preserve">Then a list of numbered questions. </w:t>
      </w:r>
    </w:p>
    <w:p w14:paraId="2FF4E8EF" w14:textId="77777777" w:rsidR="00314394" w:rsidRDefault="00314394" w:rsidP="007526DA">
      <w:pPr>
        <w:rPr>
          <w:lang w:val="en-US"/>
        </w:rPr>
      </w:pPr>
    </w:p>
    <w:p w14:paraId="688C095B" w14:textId="18156A82" w:rsidR="00314394" w:rsidRDefault="00314394" w:rsidP="00314394">
      <w:pPr>
        <w:pStyle w:val="Heading4"/>
        <w:rPr>
          <w:lang w:val="en-US"/>
        </w:rPr>
      </w:pPr>
      <w:r>
        <w:rPr>
          <w:lang w:val="en-US"/>
        </w:rPr>
        <w:t>Disposition</w:t>
      </w:r>
    </w:p>
    <w:p w14:paraId="64573F75" w14:textId="5C617711" w:rsidR="00314394" w:rsidRDefault="00314394" w:rsidP="007526DA">
      <w:pPr>
        <w:rPr>
          <w:lang w:val="en-US"/>
        </w:rPr>
      </w:pPr>
      <w:r>
        <w:rPr>
          <w:lang w:val="en-US"/>
        </w:rPr>
        <w:t>All under 2.2 (Detail)</w:t>
      </w:r>
    </w:p>
    <w:p w14:paraId="2221BC4A" w14:textId="0F554567" w:rsidR="00314394" w:rsidRDefault="00314394" w:rsidP="007526DA">
      <w:pPr>
        <w:rPr>
          <w:lang w:val="en-US"/>
        </w:rPr>
      </w:pPr>
      <w:r>
        <w:rPr>
          <w:lang w:val="en-US"/>
        </w:rPr>
        <w:t xml:space="preserve">OR add a 2.3 for Questions. </w:t>
      </w:r>
    </w:p>
    <w:p w14:paraId="0AB65130" w14:textId="7AB00A1A" w:rsidR="00314394" w:rsidRDefault="00314394" w:rsidP="007526DA">
      <w:pPr>
        <w:rPr>
          <w:lang w:val="en-US"/>
        </w:rPr>
      </w:pPr>
      <w:r>
        <w:rPr>
          <w:lang w:val="en-US"/>
        </w:rPr>
        <w:t>Then use 2.2. for general info</w:t>
      </w:r>
    </w:p>
    <w:p w14:paraId="4E80907D" w14:textId="15CB4ABF" w:rsidR="00314394" w:rsidRDefault="00314394" w:rsidP="007526DA">
      <w:pPr>
        <w:rPr>
          <w:lang w:val="en-US"/>
        </w:rPr>
      </w:pPr>
      <w:r>
        <w:rPr>
          <w:lang w:val="en-US"/>
        </w:rPr>
        <w:t xml:space="preserve">Then 2.3 Questions section structured as Nick proposes </w:t>
      </w:r>
    </w:p>
    <w:p w14:paraId="283463D5" w14:textId="40866B25" w:rsidR="00314394" w:rsidRDefault="00314394" w:rsidP="007526DA">
      <w:pPr>
        <w:rPr>
          <w:lang w:val="en-US"/>
        </w:rPr>
      </w:pPr>
      <w:r>
        <w:rPr>
          <w:lang w:val="en-US"/>
        </w:rPr>
        <w:t xml:space="preserve">Then 2.1 is just a high level abstracts. </w:t>
      </w:r>
    </w:p>
    <w:p w14:paraId="7FC946C0" w14:textId="576914BD" w:rsidR="00314394" w:rsidRDefault="00314394" w:rsidP="007526DA">
      <w:pPr>
        <w:rPr>
          <w:lang w:val="en-US"/>
        </w:rPr>
      </w:pPr>
      <w:r>
        <w:rPr>
          <w:lang w:val="en-US"/>
        </w:rPr>
        <w:t xml:space="preserve"> - seems OK</w:t>
      </w:r>
    </w:p>
    <w:p w14:paraId="754D7810" w14:textId="3804031C" w:rsidR="00314394" w:rsidRDefault="00314394" w:rsidP="007526DA">
      <w:pPr>
        <w:rPr>
          <w:lang w:val="en-US"/>
        </w:rPr>
      </w:pPr>
    </w:p>
    <w:p w14:paraId="0CF82869" w14:textId="50E50A41" w:rsidR="00314394" w:rsidRDefault="00314394" w:rsidP="00314394">
      <w:pPr>
        <w:pStyle w:val="Heading3"/>
        <w:rPr>
          <w:lang w:val="en-US"/>
        </w:rPr>
      </w:pPr>
      <w:r>
        <w:rPr>
          <w:lang w:val="en-US"/>
        </w:rPr>
        <w:t>Questions</w:t>
      </w:r>
    </w:p>
    <w:p w14:paraId="79E47B4F" w14:textId="711A1262" w:rsidR="00891BC9" w:rsidRPr="00891BC9" w:rsidRDefault="00891BC9" w:rsidP="00891BC9">
      <w:pPr>
        <w:rPr>
          <w:lang w:val="en-US"/>
        </w:rPr>
      </w:pPr>
      <w:r>
        <w:rPr>
          <w:lang w:val="en-US"/>
        </w:rPr>
        <w:t>Open discussion of possible questions to have in the RFI.</w:t>
      </w:r>
    </w:p>
    <w:p w14:paraId="094738FC" w14:textId="1F9DD25E" w:rsidR="00891BC9" w:rsidRDefault="00EE1C0C" w:rsidP="00891BC9">
      <w:pPr>
        <w:pStyle w:val="Heading4"/>
      </w:pPr>
      <w:r>
        <w:t>Definitions</w:t>
      </w:r>
      <w:r w:rsidR="00891BC9">
        <w:t xml:space="preserve">: </w:t>
      </w:r>
    </w:p>
    <w:p w14:paraId="117EB6DF" w14:textId="77777777" w:rsidR="00EE1C0C" w:rsidRDefault="00EE1C0C" w:rsidP="00891BC9">
      <w:r>
        <w:t xml:space="preserve">Proposal: </w:t>
      </w:r>
    </w:p>
    <w:p w14:paraId="6B768772" w14:textId="790D623D" w:rsidR="0018019F" w:rsidRDefault="0018019F" w:rsidP="00891BC9">
      <w:r>
        <w:t>And a question could be if the responders have a different definition that we should consider</w:t>
      </w:r>
    </w:p>
    <w:p w14:paraId="7DC73AF3" w14:textId="7AFA8241" w:rsidR="00314394" w:rsidRDefault="0018019F" w:rsidP="00314394">
      <w:pPr>
        <w:rPr>
          <w:lang w:val="en-US"/>
        </w:rPr>
      </w:pPr>
      <w:r>
        <w:rPr>
          <w:lang w:val="en-US"/>
        </w:rPr>
        <w:t xml:space="preserve">Of what? </w:t>
      </w:r>
    </w:p>
    <w:p w14:paraId="7763F1BE" w14:textId="040F8C4A" w:rsidR="0018019F" w:rsidRDefault="0018019F" w:rsidP="00314394">
      <w:pPr>
        <w:rPr>
          <w:lang w:val="en-US"/>
        </w:rPr>
      </w:pPr>
      <w:r>
        <w:rPr>
          <w:lang w:val="en-US"/>
        </w:rPr>
        <w:t>We would provide definitions for 'Smart Contract'</w:t>
      </w:r>
    </w:p>
    <w:p w14:paraId="63859B7E" w14:textId="285F24FA" w:rsidR="0018019F" w:rsidRDefault="0018019F" w:rsidP="00314394">
      <w:pPr>
        <w:rPr>
          <w:lang w:val="en-US"/>
        </w:rPr>
      </w:pPr>
      <w:r>
        <w:rPr>
          <w:lang w:val="en-US"/>
        </w:rPr>
        <w:t xml:space="preserve">Then: </w:t>
      </w:r>
    </w:p>
    <w:p w14:paraId="651A457D" w14:textId="3DBCD165" w:rsidR="0018019F" w:rsidRDefault="0018019F" w:rsidP="00314394">
      <w:pPr>
        <w:rPr>
          <w:lang w:val="en-US"/>
        </w:rPr>
      </w:pPr>
      <w:r>
        <w:rPr>
          <w:lang w:val="en-US"/>
        </w:rPr>
        <w:lastRenderedPageBreak/>
        <w:t xml:space="preserve">Use our definitions when answering any given questions and / or provide a different definition. </w:t>
      </w:r>
    </w:p>
    <w:p w14:paraId="0FB9D288" w14:textId="21A841DA" w:rsidR="0018019F" w:rsidRDefault="0018019F" w:rsidP="00314394">
      <w:pPr>
        <w:rPr>
          <w:lang w:val="en-US"/>
        </w:rPr>
      </w:pPr>
      <w:r>
        <w:rPr>
          <w:lang w:val="en-US"/>
        </w:rPr>
        <w:t>Definitions are in A.2</w:t>
      </w:r>
    </w:p>
    <w:p w14:paraId="4EF30064" w14:textId="7F7F2CB7" w:rsidR="0018019F" w:rsidRDefault="0018019F" w:rsidP="00314394">
      <w:pPr>
        <w:rPr>
          <w:lang w:val="en-US"/>
        </w:rPr>
      </w:pPr>
      <w:r>
        <w:rPr>
          <w:lang w:val="en-US"/>
        </w:rPr>
        <w:t xml:space="preserve">Intro material (in 2.2) we explain and expand on what we mean by those things and what the general idea, scope of potential RFP is. Also our own research and understanding on these things. </w:t>
      </w:r>
    </w:p>
    <w:p w14:paraId="4CE36828" w14:textId="2ECAC940" w:rsidR="0018019F" w:rsidRDefault="0018019F" w:rsidP="00314394">
      <w:pPr>
        <w:rPr>
          <w:lang w:val="en-US"/>
        </w:rPr>
      </w:pPr>
      <w:r>
        <w:rPr>
          <w:lang w:val="en-US"/>
        </w:rPr>
        <w:t xml:space="preserve">Then in opening para of Questions (new 2.3) we state what Nick posted above. </w:t>
      </w:r>
    </w:p>
    <w:p w14:paraId="349765C1" w14:textId="65FC4BA1" w:rsidR="0018019F" w:rsidRDefault="0018019F" w:rsidP="00314394">
      <w:pPr>
        <w:rPr>
          <w:lang w:val="en-US"/>
        </w:rPr>
      </w:pPr>
      <w:r>
        <w:rPr>
          <w:lang w:val="en-US"/>
        </w:rPr>
        <w:t xml:space="preserve">Not really a question but a qualification to be applied to ALL questions. </w:t>
      </w:r>
    </w:p>
    <w:p w14:paraId="43DD11DD" w14:textId="678F9D92" w:rsidR="0018019F" w:rsidRDefault="0018019F" w:rsidP="0018019F">
      <w:pPr>
        <w:pStyle w:val="Heading4"/>
        <w:rPr>
          <w:lang w:val="en-US"/>
        </w:rPr>
      </w:pPr>
      <w:r>
        <w:rPr>
          <w:lang w:val="en-US"/>
        </w:rPr>
        <w:t>General Questions</w:t>
      </w:r>
    </w:p>
    <w:p w14:paraId="0B9CD018" w14:textId="7122DD32" w:rsidR="0018019F" w:rsidRDefault="0018019F" w:rsidP="0018019F">
      <w:pPr>
        <w:rPr>
          <w:lang w:val="en-US"/>
        </w:rPr>
      </w:pPr>
      <w:r>
        <w:rPr>
          <w:lang w:val="en-US"/>
        </w:rPr>
        <w:t xml:space="preserve">In the general context of having something to be able to generate SC code. </w:t>
      </w:r>
    </w:p>
    <w:p w14:paraId="618CC80A" w14:textId="6810239A" w:rsidR="0018019F" w:rsidRDefault="0018019F" w:rsidP="0018019F">
      <w:pPr>
        <w:rPr>
          <w:lang w:val="en-US"/>
        </w:rPr>
      </w:pPr>
      <w:r>
        <w:rPr>
          <w:lang w:val="en-US"/>
        </w:rPr>
        <w:t xml:space="preserve">Think about different stakeholders who may have different questions they could answer for us? </w:t>
      </w:r>
    </w:p>
    <w:p w14:paraId="4E32BB86" w14:textId="54387CDD" w:rsidR="0018019F" w:rsidRDefault="0018019F" w:rsidP="0018019F">
      <w:pPr>
        <w:pStyle w:val="ListParagraph"/>
        <w:numPr>
          <w:ilvl w:val="0"/>
          <w:numId w:val="5"/>
        </w:numPr>
        <w:rPr>
          <w:lang w:val="en-US"/>
        </w:rPr>
      </w:pPr>
      <w:r>
        <w:rPr>
          <w:lang w:val="en-US"/>
        </w:rPr>
        <w:t>Smart Contract developer</w:t>
      </w:r>
    </w:p>
    <w:p w14:paraId="161B131D" w14:textId="4C5457AF" w:rsidR="0018019F" w:rsidRDefault="0018019F" w:rsidP="0018019F">
      <w:pPr>
        <w:pStyle w:val="ListParagraph"/>
        <w:numPr>
          <w:ilvl w:val="0"/>
          <w:numId w:val="5"/>
        </w:numPr>
        <w:rPr>
          <w:lang w:val="en-US"/>
        </w:rPr>
      </w:pPr>
      <w:r>
        <w:rPr>
          <w:lang w:val="en-US"/>
        </w:rPr>
        <w:t>Business End users (supply chain etc.; NFTs and economic exchanges etc.)</w:t>
      </w:r>
    </w:p>
    <w:p w14:paraId="489BF37F" w14:textId="420867CB" w:rsidR="0018019F" w:rsidRDefault="00D853D6" w:rsidP="0018019F">
      <w:pPr>
        <w:pStyle w:val="ListParagraph"/>
        <w:numPr>
          <w:ilvl w:val="0"/>
          <w:numId w:val="5"/>
        </w:numPr>
        <w:rPr>
          <w:lang w:val="en-US"/>
        </w:rPr>
      </w:pPr>
      <w:r>
        <w:rPr>
          <w:lang w:val="en-US"/>
        </w:rPr>
        <w:t>Entrepreneurs</w:t>
      </w:r>
      <w:r w:rsidR="0018019F">
        <w:rPr>
          <w:lang w:val="en-US"/>
        </w:rPr>
        <w:t xml:space="preserve"> / new business opportunities developers</w:t>
      </w:r>
    </w:p>
    <w:p w14:paraId="7F60F1D2" w14:textId="38F5BE6F" w:rsidR="0018019F" w:rsidRDefault="00D853D6" w:rsidP="00D853D6">
      <w:pPr>
        <w:pStyle w:val="Heading3"/>
        <w:rPr>
          <w:lang w:val="en-US"/>
        </w:rPr>
      </w:pPr>
      <w:r>
        <w:rPr>
          <w:lang w:val="en-US"/>
        </w:rPr>
        <w:t>Proposed Questions</w:t>
      </w:r>
    </w:p>
    <w:p w14:paraId="6D3287E1" w14:textId="7CE961DD" w:rsidR="00D853D6" w:rsidRDefault="00D853D6" w:rsidP="00D853D6">
      <w:pPr>
        <w:pStyle w:val="NormalWeb"/>
        <w:spacing w:line="75" w:lineRule="atLeast"/>
        <w:rPr>
          <w:rFonts w:ascii="Segoe UI" w:hAnsi="Segoe UI" w:cs="Segoe UI"/>
          <w:color w:val="000000"/>
        </w:rPr>
      </w:pPr>
      <w:r>
        <w:rPr>
          <w:rFonts w:ascii="Segoe UI" w:hAnsi="Segoe UI" w:cs="Segoe UI"/>
          <w:color w:val="000000"/>
        </w:rPr>
        <w:t>Q: Is there a taxonomy that the responders find useful?</w:t>
      </w:r>
    </w:p>
    <w:p w14:paraId="46978349" w14:textId="1BC181AE" w:rsidR="00D853D6" w:rsidRDefault="00D853D6" w:rsidP="00D853D6">
      <w:pPr>
        <w:pStyle w:val="ListParagraph"/>
        <w:numPr>
          <w:ilvl w:val="0"/>
          <w:numId w:val="6"/>
        </w:numPr>
        <w:rPr>
          <w:lang w:val="en-US"/>
        </w:rPr>
      </w:pPr>
      <w:r>
        <w:rPr>
          <w:lang w:val="en-US"/>
        </w:rPr>
        <w:t>Existing taxonomy? Or other industry standard?</w:t>
      </w:r>
    </w:p>
    <w:p w14:paraId="6998B6A4" w14:textId="7E71419B" w:rsidR="00D853D6" w:rsidRDefault="00D853D6" w:rsidP="00D853D6">
      <w:pPr>
        <w:pStyle w:val="ListParagraph"/>
        <w:numPr>
          <w:ilvl w:val="0"/>
          <w:numId w:val="6"/>
        </w:numPr>
        <w:rPr>
          <w:lang w:val="en-US"/>
        </w:rPr>
      </w:pPr>
      <w:r>
        <w:rPr>
          <w:lang w:val="en-US"/>
        </w:rPr>
        <w:t>Propose their own as an answer</w:t>
      </w:r>
    </w:p>
    <w:p w14:paraId="59EEDE7A" w14:textId="62476A96" w:rsidR="00D853D6" w:rsidRDefault="00D853D6" w:rsidP="00D853D6">
      <w:pPr>
        <w:rPr>
          <w:lang w:val="en-US"/>
        </w:rPr>
      </w:pPr>
      <w:r>
        <w:rPr>
          <w:lang w:val="en-US"/>
        </w:rPr>
        <w:t xml:space="preserve">Allow for both. </w:t>
      </w:r>
    </w:p>
    <w:p w14:paraId="68D0E577" w14:textId="2D80C965" w:rsidR="00D853D6" w:rsidRDefault="00D853D6" w:rsidP="00D853D6">
      <w:pPr>
        <w:rPr>
          <w:lang w:val="en-US"/>
        </w:rPr>
      </w:pPr>
      <w:r>
        <w:rPr>
          <w:lang w:val="en-US"/>
        </w:rPr>
        <w:t xml:space="preserve">So give space in the answer. </w:t>
      </w:r>
    </w:p>
    <w:p w14:paraId="40BAEC7A" w14:textId="00742852" w:rsidR="00D853D6" w:rsidRPr="00D853D6" w:rsidRDefault="00D853D6" w:rsidP="00D853D6">
      <w:pPr>
        <w:rPr>
          <w:lang w:val="en-US"/>
        </w:rPr>
      </w:pPr>
      <w:r>
        <w:rPr>
          <w:lang w:val="en-US"/>
        </w:rPr>
        <w:t xml:space="preserve">Allows us a good insight into what their thinking is. </w:t>
      </w:r>
    </w:p>
    <w:p w14:paraId="3711109C" w14:textId="44F2EABE" w:rsidR="00D853D6" w:rsidRDefault="00D853D6" w:rsidP="00D853D6">
      <w:pPr>
        <w:pStyle w:val="NormalWeb"/>
        <w:spacing w:line="75" w:lineRule="atLeast"/>
        <w:rPr>
          <w:rFonts w:ascii="Segoe UI" w:hAnsi="Segoe UI" w:cs="Segoe UI"/>
          <w:color w:val="000000"/>
        </w:rPr>
      </w:pPr>
      <w:r>
        <w:rPr>
          <w:rFonts w:ascii="Segoe UI" w:hAnsi="Segoe UI" w:cs="Segoe UI"/>
          <w:color w:val="000000"/>
        </w:rPr>
        <w:t>Q: What languages do you use to define Smart Contracts?</w:t>
      </w:r>
    </w:p>
    <w:p w14:paraId="1EB9B3C6" w14:textId="5C7D109B" w:rsidR="00D853D6" w:rsidRDefault="00D853D6" w:rsidP="00D853D6">
      <w:pPr>
        <w:rPr>
          <w:lang w:val="en-US"/>
        </w:rPr>
      </w:pPr>
      <w:r>
        <w:rPr>
          <w:lang w:val="en-US"/>
        </w:rPr>
        <w:t xml:space="preserve">Good. </w:t>
      </w:r>
    </w:p>
    <w:p w14:paraId="5B9264CC" w14:textId="36244C19" w:rsidR="00D853D6" w:rsidRDefault="00D853D6" w:rsidP="00D853D6">
      <w:pPr>
        <w:pStyle w:val="NormalWeb"/>
        <w:spacing w:line="75" w:lineRule="atLeast"/>
        <w:rPr>
          <w:rFonts w:ascii="Segoe UI" w:hAnsi="Segoe UI" w:cs="Segoe UI"/>
          <w:color w:val="000000"/>
        </w:rPr>
      </w:pPr>
      <w:r>
        <w:rPr>
          <w:rFonts w:ascii="Segoe UI" w:hAnsi="Segoe UI" w:cs="Segoe UI"/>
          <w:color w:val="000000"/>
        </w:rPr>
        <w:t>Q: will the advent of quantum computing alter how smart contracts are developed?</w:t>
      </w:r>
    </w:p>
    <w:p w14:paraId="7FA34164" w14:textId="1E55F868" w:rsidR="00D853D6" w:rsidRDefault="00D853D6" w:rsidP="00D853D6">
      <w:pPr>
        <w:rPr>
          <w:lang w:val="en-US"/>
        </w:rPr>
      </w:pPr>
      <w:r>
        <w:rPr>
          <w:lang w:val="en-US"/>
        </w:rPr>
        <w:t>Allow space for a short answer</w:t>
      </w:r>
    </w:p>
    <w:p w14:paraId="60F875CB" w14:textId="63275EC8" w:rsidR="00D853D6" w:rsidRDefault="00D853D6" w:rsidP="00D853D6">
      <w:pPr>
        <w:rPr>
          <w:lang w:val="en-US"/>
        </w:rPr>
      </w:pPr>
      <w:r>
        <w:rPr>
          <w:lang w:val="en-US"/>
        </w:rPr>
        <w:t>Sub-Q And if so how?</w:t>
      </w:r>
    </w:p>
    <w:p w14:paraId="786C16EA" w14:textId="47E72D3C" w:rsidR="00D853D6" w:rsidRDefault="00D853D6" w:rsidP="00D853D6">
      <w:pPr>
        <w:rPr>
          <w:lang w:val="en-US"/>
        </w:rPr>
      </w:pPr>
      <w:r>
        <w:rPr>
          <w:lang w:val="en-US"/>
        </w:rPr>
        <w:t xml:space="preserve"> - allow space for them to expand on that.</w:t>
      </w:r>
    </w:p>
    <w:p w14:paraId="6BC1674E" w14:textId="3F8DEC4C" w:rsidR="00D853D6" w:rsidRDefault="00D853D6" w:rsidP="00D853D6">
      <w:pPr>
        <w:pStyle w:val="NormalWeb"/>
        <w:spacing w:line="75" w:lineRule="atLeast"/>
        <w:rPr>
          <w:rFonts w:ascii="Segoe UI" w:hAnsi="Segoe UI" w:cs="Segoe UI"/>
          <w:color w:val="000000"/>
        </w:rPr>
      </w:pPr>
      <w:r>
        <w:rPr>
          <w:lang w:val="en-US"/>
        </w:rPr>
        <w:t xml:space="preserve">Q: </w:t>
      </w:r>
      <w:r>
        <w:rPr>
          <w:rFonts w:ascii="Segoe UI" w:hAnsi="Segoe UI" w:cs="Segoe UI"/>
          <w:color w:val="000000"/>
        </w:rPr>
        <w:t>How important are the</w:t>
      </w:r>
      <w:r w:rsidR="00B61EF2">
        <w:rPr>
          <w:rFonts w:ascii="Segoe UI" w:hAnsi="Segoe UI" w:cs="Segoe UI"/>
          <w:color w:val="000000"/>
        </w:rPr>
        <w:t>se</w:t>
      </w:r>
      <w:r>
        <w:rPr>
          <w:rFonts w:ascii="Segoe UI" w:hAnsi="Segoe UI" w:cs="Segoe UI"/>
          <w:color w:val="000000"/>
        </w:rPr>
        <w:t xml:space="preserve"> Non-Functional Requirements</w:t>
      </w:r>
      <w:r w:rsidR="00B61EF2">
        <w:rPr>
          <w:rFonts w:ascii="Segoe UI" w:hAnsi="Segoe UI" w:cs="Segoe UI"/>
          <w:color w:val="000000"/>
        </w:rPr>
        <w:t xml:space="preserve"> for Smart Contracts</w:t>
      </w:r>
      <w:r>
        <w:rPr>
          <w:rFonts w:ascii="Segoe UI" w:hAnsi="Segoe UI" w:cs="Segoe UI"/>
          <w:color w:val="000000"/>
        </w:rPr>
        <w:t>:</w:t>
      </w:r>
    </w:p>
    <w:p w14:paraId="14D6F00A" w14:textId="77777777"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t xml:space="preserve">Portability </w:t>
      </w:r>
    </w:p>
    <w:p w14:paraId="25F7A3C5" w14:textId="77777777"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t xml:space="preserve">Reliability </w:t>
      </w:r>
    </w:p>
    <w:p w14:paraId="7FEE6D27" w14:textId="77777777"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t xml:space="preserve">Maintainability </w:t>
      </w:r>
    </w:p>
    <w:p w14:paraId="087F3D89" w14:textId="77777777"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t xml:space="preserve">Securability </w:t>
      </w:r>
    </w:p>
    <w:p w14:paraId="04E30AAA" w14:textId="77777777"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t xml:space="preserve">Manageability </w:t>
      </w:r>
    </w:p>
    <w:p w14:paraId="0DE23B7D" w14:textId="77777777"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lastRenderedPageBreak/>
        <w:t xml:space="preserve">Usability </w:t>
      </w:r>
    </w:p>
    <w:p w14:paraId="123112B9" w14:textId="77777777"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t xml:space="preserve">Performance </w:t>
      </w:r>
    </w:p>
    <w:p w14:paraId="6D91FC7F" w14:textId="77777777"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t xml:space="preserve">Interoperability </w:t>
      </w:r>
    </w:p>
    <w:p w14:paraId="088F2B41" w14:textId="77777777"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t xml:space="preserve">Elasticity </w:t>
      </w:r>
    </w:p>
    <w:p w14:paraId="37E9CC19" w14:textId="14908D73" w:rsidR="00D853D6" w:rsidRDefault="00D853D6" w:rsidP="00D853D6">
      <w:pPr>
        <w:pStyle w:val="NormalWeb"/>
        <w:numPr>
          <w:ilvl w:val="0"/>
          <w:numId w:val="7"/>
        </w:numPr>
        <w:spacing w:line="75" w:lineRule="atLeast"/>
        <w:rPr>
          <w:rFonts w:ascii="Segoe UI" w:hAnsi="Segoe UI" w:cs="Segoe UI"/>
          <w:color w:val="000000"/>
        </w:rPr>
      </w:pPr>
      <w:r>
        <w:rPr>
          <w:rFonts w:ascii="Segoe UI" w:hAnsi="Segoe UI" w:cs="Segoe UI"/>
          <w:color w:val="000000"/>
        </w:rPr>
        <w:t>Scalability</w:t>
      </w:r>
    </w:p>
    <w:p w14:paraId="59E12EBC" w14:textId="4073C2A2" w:rsidR="0018019F" w:rsidRDefault="00D853D6" w:rsidP="00314394">
      <w:pPr>
        <w:rPr>
          <w:lang w:val="en-US"/>
        </w:rPr>
      </w:pPr>
      <w:r>
        <w:rPr>
          <w:lang w:val="en-US"/>
        </w:rPr>
        <w:t>Some o</w:t>
      </w:r>
      <w:r w:rsidR="00B61EF2">
        <w:rPr>
          <w:lang w:val="en-US"/>
        </w:rPr>
        <w:t>f</w:t>
      </w:r>
      <w:r>
        <w:rPr>
          <w:lang w:val="en-US"/>
        </w:rPr>
        <w:t xml:space="preserve"> these have sub-sections in the source material. </w:t>
      </w:r>
    </w:p>
    <w:p w14:paraId="70ECA1D4" w14:textId="6C0526B4" w:rsidR="00D853D6" w:rsidRDefault="00D853D6" w:rsidP="00314394">
      <w:pPr>
        <w:rPr>
          <w:lang w:val="en-US"/>
        </w:rPr>
      </w:pPr>
      <w:r>
        <w:rPr>
          <w:lang w:val="en-US"/>
        </w:rPr>
        <w:t xml:space="preserve">Source: </w:t>
      </w:r>
    </w:p>
    <w:p w14:paraId="1CAAC845" w14:textId="07D32A97" w:rsidR="00D853D6" w:rsidRDefault="00912F02" w:rsidP="00314394">
      <w:pPr>
        <w:rPr>
          <w:lang w:val="en-US"/>
        </w:rPr>
      </w:pPr>
      <w:hyperlink r:id="rId5" w:history="1">
        <w:r w:rsidR="00B61EF2" w:rsidRPr="009D18B2">
          <w:rPr>
            <w:rStyle w:val="Hyperlink"/>
            <w:lang w:val="en-US"/>
          </w:rPr>
          <w:t>https://www.omgwiki.org/dido/doku.php?id=dido:public:ra:1.4_req:2_nonfunc</w:t>
        </w:r>
      </w:hyperlink>
    </w:p>
    <w:p w14:paraId="233D0917" w14:textId="596D2359" w:rsidR="00B61EF2" w:rsidRDefault="00B61EF2" w:rsidP="00314394">
      <w:pPr>
        <w:rPr>
          <w:lang w:val="en-US"/>
        </w:rPr>
      </w:pPr>
      <w:r>
        <w:rPr>
          <w:lang w:val="en-US"/>
        </w:rPr>
        <w:t>This lets us get input into stuff we've already written (in this case, the DIDO RA).</w:t>
      </w:r>
    </w:p>
    <w:p w14:paraId="4AF20208" w14:textId="5C6506C6" w:rsidR="00B61EF2" w:rsidRDefault="00B61EF2" w:rsidP="00314394">
      <w:pPr>
        <w:rPr>
          <w:lang w:val="en-US"/>
        </w:rPr>
      </w:pPr>
      <w:r>
        <w:rPr>
          <w:lang w:val="en-US"/>
        </w:rPr>
        <w:t xml:space="preserve"> - that’s not a bad thing</w:t>
      </w:r>
    </w:p>
    <w:p w14:paraId="7E5B2A02" w14:textId="77777777" w:rsidR="00B61EF2" w:rsidRDefault="00B61EF2" w:rsidP="007D05FD">
      <w:pPr>
        <w:pStyle w:val="Heading4"/>
        <w:rPr>
          <w:lang w:val="en-US"/>
        </w:rPr>
      </w:pPr>
      <w:r>
        <w:rPr>
          <w:lang w:val="en-US"/>
        </w:rPr>
        <w:t>Options:</w:t>
      </w:r>
    </w:p>
    <w:p w14:paraId="2AC1BBF0" w14:textId="386546F3" w:rsidR="00B61EF2" w:rsidRDefault="00B61EF2" w:rsidP="00314394">
      <w:pPr>
        <w:rPr>
          <w:lang w:val="en-US"/>
        </w:rPr>
      </w:pPr>
      <w:r>
        <w:rPr>
          <w:lang w:val="en-US"/>
        </w:rPr>
        <w:t xml:space="preserve">We could get them to </w:t>
      </w:r>
    </w:p>
    <w:p w14:paraId="205FA934" w14:textId="095FD8C4" w:rsidR="00B61EF2" w:rsidRDefault="00B61EF2" w:rsidP="00B61EF2">
      <w:pPr>
        <w:pStyle w:val="ListParagraph"/>
        <w:numPr>
          <w:ilvl w:val="0"/>
          <w:numId w:val="8"/>
        </w:numPr>
        <w:rPr>
          <w:lang w:val="en-US"/>
        </w:rPr>
      </w:pPr>
      <w:r>
        <w:rPr>
          <w:lang w:val="en-US"/>
        </w:rPr>
        <w:t>Yes or no</w:t>
      </w:r>
    </w:p>
    <w:p w14:paraId="3D0B80F0" w14:textId="6727850A" w:rsidR="00B61EF2" w:rsidRDefault="00B61EF2" w:rsidP="00B61EF2">
      <w:pPr>
        <w:pStyle w:val="ListParagraph"/>
        <w:numPr>
          <w:ilvl w:val="0"/>
          <w:numId w:val="8"/>
        </w:numPr>
        <w:rPr>
          <w:lang w:val="en-US"/>
        </w:rPr>
      </w:pPr>
      <w:r>
        <w:rPr>
          <w:lang w:val="en-US"/>
        </w:rPr>
        <w:t>Scale of 1 – 10</w:t>
      </w:r>
    </w:p>
    <w:p w14:paraId="4C6290EF" w14:textId="3D41C32D" w:rsidR="00B61EF2" w:rsidRDefault="00B61EF2" w:rsidP="00B61EF2">
      <w:pPr>
        <w:pStyle w:val="ListParagraph"/>
        <w:numPr>
          <w:ilvl w:val="0"/>
          <w:numId w:val="8"/>
        </w:numPr>
        <w:rPr>
          <w:lang w:val="en-US"/>
        </w:rPr>
      </w:pPr>
      <w:r>
        <w:rPr>
          <w:lang w:val="en-US"/>
        </w:rPr>
        <w:t>1 - 5</w:t>
      </w:r>
    </w:p>
    <w:p w14:paraId="39DDC477" w14:textId="42AEF10E" w:rsidR="00B61EF2" w:rsidRDefault="00B61EF2" w:rsidP="00B61EF2">
      <w:pPr>
        <w:pStyle w:val="ListParagraph"/>
        <w:numPr>
          <w:ilvl w:val="0"/>
          <w:numId w:val="8"/>
        </w:numPr>
        <w:rPr>
          <w:lang w:val="en-US"/>
        </w:rPr>
      </w:pPr>
      <w:r>
        <w:rPr>
          <w:lang w:val="en-US"/>
        </w:rPr>
        <w:t>Other</w:t>
      </w:r>
    </w:p>
    <w:p w14:paraId="0CB0DA51" w14:textId="49982954" w:rsidR="00B61EF2" w:rsidRDefault="00B61EF2" w:rsidP="00B61EF2">
      <w:pPr>
        <w:rPr>
          <w:lang w:val="en-US"/>
        </w:rPr>
      </w:pPr>
      <w:r>
        <w:rPr>
          <w:lang w:val="en-US"/>
        </w:rPr>
        <w:t>The Scale of 1 – 10 seems the most useful. Do this.</w:t>
      </w:r>
    </w:p>
    <w:p w14:paraId="2F852729" w14:textId="4466A6D7" w:rsidR="00B61EF2" w:rsidRDefault="00B61EF2" w:rsidP="00B61EF2">
      <w:pPr>
        <w:rPr>
          <w:lang w:val="en-US"/>
        </w:rPr>
      </w:pPr>
      <w:r>
        <w:rPr>
          <w:lang w:val="en-US"/>
        </w:rPr>
        <w:t xml:space="preserve">Also helps us figure out where gaps might be. </w:t>
      </w:r>
    </w:p>
    <w:p w14:paraId="311B4D4A" w14:textId="109E4F32" w:rsidR="00B61EF2" w:rsidRDefault="00967854" w:rsidP="00B61EF2">
      <w:pPr>
        <w:rPr>
          <w:lang w:val="en-US"/>
        </w:rPr>
      </w:pPr>
      <w:r>
        <w:rPr>
          <w:lang w:val="en-US"/>
        </w:rPr>
        <w:t xml:space="preserve">See also 'Attitude and Satisfaction' metrics: </w:t>
      </w:r>
    </w:p>
    <w:p w14:paraId="2450FB6C" w14:textId="66E09792" w:rsidR="00967854" w:rsidRDefault="00912F02" w:rsidP="00B61EF2">
      <w:pPr>
        <w:rPr>
          <w:lang w:val="en-US"/>
        </w:rPr>
      </w:pPr>
      <w:hyperlink r:id="rId6" w:history="1">
        <w:r w:rsidR="00967854" w:rsidRPr="009D18B2">
          <w:rPr>
            <w:rStyle w:val="Hyperlink"/>
            <w:lang w:val="en-US"/>
          </w:rPr>
          <w:t>https://www.omgwiki.org/dido/doku.php?id=dido:public:ra:1.4_req:2_nonfunc:30_usability:satisfaction&amp;s[]=scale</w:t>
        </w:r>
      </w:hyperlink>
    </w:p>
    <w:p w14:paraId="77DCB4C3" w14:textId="3C4AC633" w:rsidR="00967854" w:rsidRPr="007D05FD" w:rsidRDefault="00967854" w:rsidP="00B61EF2">
      <w:pPr>
        <w:rPr>
          <w:b/>
          <w:bCs/>
          <w:lang w:val="en-US"/>
        </w:rPr>
      </w:pPr>
      <w:r w:rsidRPr="007D05FD">
        <w:rPr>
          <w:b/>
          <w:bCs/>
          <w:lang w:val="en-US"/>
        </w:rPr>
        <w:t xml:space="preserve">Outcome: </w:t>
      </w:r>
    </w:p>
    <w:p w14:paraId="1BA26E64" w14:textId="50766BE7" w:rsidR="00967854" w:rsidRDefault="00967854" w:rsidP="00B61EF2">
      <w:pPr>
        <w:rPr>
          <w:lang w:val="en-US"/>
        </w:rPr>
      </w:pPr>
      <w:r>
        <w:rPr>
          <w:lang w:val="en-US"/>
        </w:rPr>
        <w:t xml:space="preserve">NS proposes that we should qualify the numbers we use (rather than using 1 – 10 where people generally have a common understanding). </w:t>
      </w:r>
    </w:p>
    <w:p w14:paraId="6A166B5C" w14:textId="3F6BE108" w:rsidR="00967854" w:rsidRDefault="00967854" w:rsidP="00B61EF2">
      <w:pPr>
        <w:rPr>
          <w:lang w:val="en-US"/>
        </w:rPr>
      </w:pPr>
      <w:r w:rsidRPr="00967854">
        <w:rPr>
          <w:b/>
          <w:bCs/>
          <w:lang w:val="en-US"/>
        </w:rPr>
        <w:t>Consensus</w:t>
      </w:r>
      <w:r>
        <w:rPr>
          <w:lang w:val="en-US"/>
        </w:rPr>
        <w:t xml:space="preserve"> is we need to do a table with the intended meanings of the numbers, and use 1 – 5. </w:t>
      </w:r>
    </w:p>
    <w:p w14:paraId="044A05E7" w14:textId="77777777" w:rsidR="00967854" w:rsidRDefault="00967854" w:rsidP="00B61EF2">
      <w:pPr>
        <w:rPr>
          <w:lang w:val="en-US"/>
        </w:rPr>
      </w:pPr>
    </w:p>
    <w:p w14:paraId="6D43CFDD" w14:textId="7DDCFE4C" w:rsidR="00B61EF2" w:rsidRDefault="00B61EF2" w:rsidP="00B61EF2">
      <w:pPr>
        <w:pStyle w:val="NormalWeb"/>
        <w:spacing w:line="75" w:lineRule="atLeast"/>
        <w:rPr>
          <w:rFonts w:ascii="Segoe UI" w:hAnsi="Segoe UI" w:cs="Segoe UI"/>
          <w:color w:val="000000"/>
        </w:rPr>
      </w:pPr>
      <w:r>
        <w:rPr>
          <w:rFonts w:ascii="Segoe UI" w:hAnsi="Segoe UI" w:cs="Segoe UI"/>
          <w:color w:val="000000"/>
        </w:rPr>
        <w:t>Q: How do you handle off-blockchain data (i.e., Oracles)?</w:t>
      </w:r>
    </w:p>
    <w:p w14:paraId="617C3C7F" w14:textId="77777777" w:rsidR="00FD66CE" w:rsidRDefault="00FD66CE" w:rsidP="00FD66CE">
      <w:pPr>
        <w:rPr>
          <w:lang w:val="en-US"/>
        </w:rPr>
      </w:pPr>
      <w:r>
        <w:rPr>
          <w:lang w:val="en-US"/>
        </w:rPr>
        <w:t xml:space="preserve">Possible question: do we need to distinguish kinds of oracles? Are there 2 kinds e.g. an agreed 3rd party source (per the above question) versus an oracle that is part of the proposed solution. </w:t>
      </w:r>
    </w:p>
    <w:p w14:paraId="7629B671" w14:textId="77777777" w:rsidR="00FD66CE" w:rsidRDefault="00FD66CE" w:rsidP="00FD66CE">
      <w:pPr>
        <w:rPr>
          <w:lang w:val="en-US"/>
        </w:rPr>
      </w:pPr>
      <w:r>
        <w:rPr>
          <w:lang w:val="en-US"/>
        </w:rPr>
        <w:t>Q: What do you understand by 'oracle'</w:t>
      </w:r>
    </w:p>
    <w:p w14:paraId="3948F2E1" w14:textId="77777777" w:rsidR="00FD66CE" w:rsidRDefault="00FD66CE" w:rsidP="00FD66CE">
      <w:pPr>
        <w:rPr>
          <w:lang w:val="en-US"/>
        </w:rPr>
      </w:pPr>
      <w:r>
        <w:rPr>
          <w:lang w:val="en-US"/>
        </w:rPr>
        <w:t>Q: Do you create SCs that include their own oracles?</w:t>
      </w:r>
    </w:p>
    <w:p w14:paraId="3E9A75E2" w14:textId="77777777" w:rsidR="00FD66CE" w:rsidRDefault="00FD66CE" w:rsidP="00FD66CE">
      <w:pPr>
        <w:rPr>
          <w:lang w:val="en-US"/>
        </w:rPr>
      </w:pPr>
      <w:r>
        <w:rPr>
          <w:lang w:val="en-US"/>
        </w:rPr>
        <w:t>Q: Do you create SCs that call out to some established 3rd party data source as an oracle</w:t>
      </w:r>
    </w:p>
    <w:p w14:paraId="46A93844" w14:textId="77777777" w:rsidR="00FD66CE" w:rsidRDefault="00FD66CE" w:rsidP="00FD66CE">
      <w:pPr>
        <w:rPr>
          <w:lang w:val="en-US"/>
        </w:rPr>
      </w:pPr>
      <w:r>
        <w:rPr>
          <w:lang w:val="en-US"/>
        </w:rPr>
        <w:t>Q: Do you create SCs in which the feed of data from some physical instrument is treated as an oracle?</w:t>
      </w:r>
    </w:p>
    <w:p w14:paraId="64E06862" w14:textId="77777777" w:rsidR="00FD66CE" w:rsidRDefault="00FD66CE" w:rsidP="00FD66CE">
      <w:pPr>
        <w:rPr>
          <w:lang w:val="en-US"/>
        </w:rPr>
      </w:pPr>
    </w:p>
    <w:p w14:paraId="10117615" w14:textId="77777777" w:rsidR="00FD66CE" w:rsidRDefault="00FD66CE" w:rsidP="00FD66CE">
      <w:pPr>
        <w:rPr>
          <w:lang w:val="en-US"/>
        </w:rPr>
      </w:pPr>
      <w:r>
        <w:rPr>
          <w:lang w:val="en-US"/>
        </w:rPr>
        <w:t xml:space="preserve">(then the preceding question is asked where the answers to the 2nd oracle question above is Yes). </w:t>
      </w:r>
    </w:p>
    <w:p w14:paraId="2214B594" w14:textId="769DAB92" w:rsidR="00FD66CE" w:rsidRDefault="00FD66CE" w:rsidP="00FD66CE">
      <w:pPr>
        <w:pStyle w:val="Heading4"/>
      </w:pPr>
      <w:r>
        <w:t>THEN for 3rd party oracles</w:t>
      </w:r>
    </w:p>
    <w:p w14:paraId="6F39BB4A" w14:textId="0693C484" w:rsidR="00B61EF2" w:rsidRDefault="00B61EF2" w:rsidP="00B61EF2">
      <w:pPr>
        <w:rPr>
          <w:lang w:val="en-US"/>
        </w:rPr>
      </w:pPr>
      <w:r>
        <w:rPr>
          <w:lang w:val="en-US"/>
        </w:rPr>
        <w:t>This is rea</w:t>
      </w:r>
      <w:r w:rsidR="00C60F53">
        <w:rPr>
          <w:lang w:val="en-US"/>
        </w:rPr>
        <w:t>l</w:t>
      </w:r>
      <w:r>
        <w:rPr>
          <w:lang w:val="en-US"/>
        </w:rPr>
        <w:t xml:space="preserve">ly fundamental to SCs. It defines some of the things you can't do that you can do in other architectures, and some of the ways around these. </w:t>
      </w:r>
    </w:p>
    <w:p w14:paraId="00A84F7F" w14:textId="603503FD" w:rsidR="00B61EF2" w:rsidRDefault="00B61EF2" w:rsidP="00B61EF2">
      <w:pPr>
        <w:rPr>
          <w:lang w:val="en-US"/>
        </w:rPr>
      </w:pPr>
      <w:r>
        <w:rPr>
          <w:lang w:val="en-US"/>
        </w:rPr>
        <w:t>This needs some sub questions:</w:t>
      </w:r>
    </w:p>
    <w:p w14:paraId="6CE6E769" w14:textId="0DF35C64" w:rsidR="00B61EF2" w:rsidRDefault="00B61EF2" w:rsidP="00B61EF2">
      <w:pPr>
        <w:rPr>
          <w:lang w:val="en-US"/>
        </w:rPr>
      </w:pPr>
      <w:r>
        <w:rPr>
          <w:lang w:val="en-US"/>
        </w:rPr>
        <w:t xml:space="preserve">Sub-Q: We are interested to know the method that you follow to decide on these things. </w:t>
      </w:r>
    </w:p>
    <w:p w14:paraId="4C2C33B5" w14:textId="22B8867A" w:rsidR="00B61EF2" w:rsidRDefault="00B61EF2" w:rsidP="00B61EF2">
      <w:pPr>
        <w:rPr>
          <w:lang w:val="en-US"/>
        </w:rPr>
      </w:pPr>
      <w:r>
        <w:rPr>
          <w:lang w:val="en-US"/>
        </w:rPr>
        <w:t xml:space="preserve">That is, what is there about some data or requirement etc. that leads you to put it on an </w:t>
      </w:r>
      <w:r w:rsidR="00C60F53">
        <w:rPr>
          <w:lang w:val="en-US"/>
        </w:rPr>
        <w:t>oracle</w:t>
      </w:r>
      <w:r>
        <w:rPr>
          <w:lang w:val="en-US"/>
        </w:rPr>
        <w:t xml:space="preserve"> versus on the chain. </w:t>
      </w:r>
    </w:p>
    <w:p w14:paraId="18249998" w14:textId="5AE6A363" w:rsidR="00B61EF2" w:rsidRDefault="00B61EF2" w:rsidP="00B61EF2">
      <w:pPr>
        <w:rPr>
          <w:lang w:val="en-US"/>
        </w:rPr>
      </w:pPr>
      <w:r>
        <w:rPr>
          <w:lang w:val="en-US"/>
        </w:rPr>
        <w:t>Q: Do you have a decision process for this</w:t>
      </w:r>
    </w:p>
    <w:p w14:paraId="5D16FDBB" w14:textId="6DE6B9C4" w:rsidR="00B61EF2" w:rsidRDefault="00B61EF2" w:rsidP="00B61EF2">
      <w:pPr>
        <w:rPr>
          <w:lang w:val="en-US"/>
        </w:rPr>
      </w:pPr>
      <w:r>
        <w:rPr>
          <w:lang w:val="en-US"/>
        </w:rPr>
        <w:t xml:space="preserve">Q: </w:t>
      </w:r>
      <w:r w:rsidR="00C60F53">
        <w:rPr>
          <w:lang w:val="en-US"/>
        </w:rPr>
        <w:t xml:space="preserve">Is </w:t>
      </w:r>
      <w:r>
        <w:rPr>
          <w:lang w:val="en-US"/>
        </w:rPr>
        <w:t>th</w:t>
      </w:r>
      <w:r w:rsidR="00C60F53">
        <w:rPr>
          <w:lang w:val="en-US"/>
        </w:rPr>
        <w:t>a</w:t>
      </w:r>
      <w:r>
        <w:rPr>
          <w:lang w:val="en-US"/>
        </w:rPr>
        <w:t>t decision process repeata</w:t>
      </w:r>
      <w:r w:rsidR="00C60F53">
        <w:rPr>
          <w:lang w:val="en-US"/>
        </w:rPr>
        <w:t xml:space="preserve">ble? </w:t>
      </w:r>
    </w:p>
    <w:p w14:paraId="47718EC9" w14:textId="7935A544" w:rsidR="00C60F53" w:rsidRDefault="00C60F53" w:rsidP="00B61EF2">
      <w:pPr>
        <w:rPr>
          <w:lang w:val="en-US"/>
        </w:rPr>
      </w:pPr>
      <w:r>
        <w:rPr>
          <w:lang w:val="en-US"/>
        </w:rPr>
        <w:t>Q: What is there that leads you to know you have to follow that decision process?</w:t>
      </w:r>
    </w:p>
    <w:p w14:paraId="1A120FED" w14:textId="1C0BCC7E" w:rsidR="00C60F53" w:rsidRDefault="00C60F53" w:rsidP="00B61EF2">
      <w:pPr>
        <w:rPr>
          <w:lang w:val="en-US"/>
        </w:rPr>
      </w:pPr>
      <w:r>
        <w:rPr>
          <w:lang w:val="en-US"/>
        </w:rPr>
        <w:t xml:space="preserve">e.g is it size of data, speed, accessibility of some datum to different participants, something else, all those? </w:t>
      </w:r>
    </w:p>
    <w:p w14:paraId="0BB0ACE8" w14:textId="5CBAB455" w:rsidR="00C60F53" w:rsidRDefault="00C60F53" w:rsidP="00B61EF2">
      <w:pPr>
        <w:rPr>
          <w:lang w:val="en-US"/>
        </w:rPr>
      </w:pPr>
      <w:r>
        <w:rPr>
          <w:lang w:val="en-US"/>
        </w:rPr>
        <w:t>(so far we mostly assumed it's size but we want to flesh out if there are different factors)</w:t>
      </w:r>
    </w:p>
    <w:p w14:paraId="46521B7A" w14:textId="272A1444" w:rsidR="00C60F53" w:rsidRDefault="00C60F53" w:rsidP="00B61EF2">
      <w:pPr>
        <w:rPr>
          <w:lang w:val="en-US"/>
        </w:rPr>
      </w:pPr>
      <w:r w:rsidRPr="0057217A">
        <w:rPr>
          <w:b/>
          <w:bCs/>
          <w:lang w:val="en-US"/>
        </w:rPr>
        <w:t>Consensus:</w:t>
      </w:r>
      <w:r>
        <w:rPr>
          <w:lang w:val="en-US"/>
        </w:rPr>
        <w:t xml:space="preserve"> Yes, we do need to get them to expand on this. </w:t>
      </w:r>
    </w:p>
    <w:p w14:paraId="145846C1" w14:textId="6FF94F94" w:rsidR="00C60F53" w:rsidRDefault="00C60F53" w:rsidP="00B61EF2">
      <w:pPr>
        <w:rPr>
          <w:lang w:val="en-US"/>
        </w:rPr>
      </w:pPr>
      <w:r w:rsidRPr="00C60F53">
        <w:rPr>
          <w:b/>
          <w:bCs/>
          <w:lang w:val="en-US"/>
        </w:rPr>
        <w:t>Example:</w:t>
      </w:r>
      <w:r>
        <w:rPr>
          <w:lang w:val="en-US"/>
        </w:rPr>
        <w:t xml:space="preserve"> Suppose I have some data that we need to get from an exchange, what additional metadata is used to describe this kind of ancillary data, such that I could go back in a few months and recreate the same data. Need repeatability, for accountability. </w:t>
      </w:r>
    </w:p>
    <w:p w14:paraId="4A6EE2C4" w14:textId="5135790A" w:rsidR="00967854" w:rsidRDefault="00967854" w:rsidP="00B61EF2">
      <w:pPr>
        <w:rPr>
          <w:lang w:val="en-US"/>
        </w:rPr>
      </w:pPr>
      <w:r>
        <w:rPr>
          <w:lang w:val="en-US"/>
        </w:rPr>
        <w:t xml:space="preserve">In conventional contracts we always define the parameters (ancillary data) for variables that have to be read. This same idea needs to be considered for smart contracts. </w:t>
      </w:r>
    </w:p>
    <w:p w14:paraId="0B714256" w14:textId="12B786CD" w:rsidR="00967854" w:rsidRDefault="00967854" w:rsidP="00B61EF2">
      <w:pPr>
        <w:rPr>
          <w:lang w:val="en-US"/>
        </w:rPr>
      </w:pPr>
      <w:r>
        <w:rPr>
          <w:lang w:val="en-US"/>
        </w:rPr>
        <w:t xml:space="preserve">Oracles 'we need data from the outside' – needs more specific thought, that some DLT devs might miss. </w:t>
      </w:r>
    </w:p>
    <w:p w14:paraId="6BE39DBA" w14:textId="17938DE7" w:rsidR="00967854" w:rsidRDefault="00967854" w:rsidP="00B61EF2">
      <w:pPr>
        <w:rPr>
          <w:lang w:val="en-US"/>
        </w:rPr>
      </w:pPr>
      <w:r>
        <w:rPr>
          <w:lang w:val="en-US"/>
        </w:rPr>
        <w:t xml:space="preserve">Also these kinds of gaps can present attack surfaces for a hack. </w:t>
      </w:r>
    </w:p>
    <w:p w14:paraId="40F6048B" w14:textId="3482CD8F" w:rsidR="00C60F53" w:rsidRDefault="00967854" w:rsidP="00B61EF2">
      <w:pPr>
        <w:rPr>
          <w:lang w:val="en-US"/>
        </w:rPr>
      </w:pPr>
      <w:r>
        <w:rPr>
          <w:lang w:val="en-US"/>
        </w:rPr>
        <w:t xml:space="preserve">We feel that ancillary data like this has often been ignored. </w:t>
      </w:r>
    </w:p>
    <w:p w14:paraId="1914AAD6" w14:textId="440725DD" w:rsidR="00967854" w:rsidRDefault="00967854" w:rsidP="00B61EF2">
      <w:pPr>
        <w:rPr>
          <w:lang w:val="en-US"/>
        </w:rPr>
      </w:pPr>
      <w:r>
        <w:rPr>
          <w:lang w:val="en-US"/>
        </w:rPr>
        <w:t xml:space="preserve">Would like to see some insights, from those who have them, in the answers. </w:t>
      </w:r>
    </w:p>
    <w:p w14:paraId="611DA396" w14:textId="39A482D0" w:rsidR="00FD66CE" w:rsidRDefault="00FD66CE" w:rsidP="00FD66CE">
      <w:pPr>
        <w:pStyle w:val="Heading4"/>
        <w:rPr>
          <w:lang w:val="en-US"/>
        </w:rPr>
      </w:pPr>
      <w:r>
        <w:rPr>
          <w:lang w:val="en-US"/>
        </w:rPr>
        <w:t>Attack Surfaces</w:t>
      </w:r>
    </w:p>
    <w:p w14:paraId="54C9A9FB" w14:textId="29722F7D" w:rsidR="00C60F53" w:rsidRDefault="00967854" w:rsidP="00B61EF2">
      <w:pPr>
        <w:rPr>
          <w:lang w:val="en-US"/>
        </w:rPr>
      </w:pPr>
      <w:r>
        <w:rPr>
          <w:lang w:val="en-US"/>
        </w:rPr>
        <w:t xml:space="preserve">Do we need to ask questions more generally about potential attack surfaces? </w:t>
      </w:r>
    </w:p>
    <w:p w14:paraId="24D5ED5E" w14:textId="26402985" w:rsidR="00C60F53" w:rsidRDefault="00FD66CE" w:rsidP="00B61EF2">
      <w:pPr>
        <w:rPr>
          <w:lang w:val="en-US"/>
        </w:rPr>
      </w:pPr>
      <w:r>
        <w:rPr>
          <w:lang w:val="en-US"/>
        </w:rPr>
        <w:t>(develop this later)</w:t>
      </w:r>
    </w:p>
    <w:p w14:paraId="08857ACC" w14:textId="1D838F0F" w:rsidR="00B61EF2" w:rsidRDefault="00B61EF2" w:rsidP="00B61EF2">
      <w:pPr>
        <w:pStyle w:val="NormalWeb"/>
        <w:spacing w:line="75" w:lineRule="atLeast"/>
        <w:rPr>
          <w:rFonts w:ascii="Segoe UI" w:hAnsi="Segoe UI" w:cs="Segoe UI"/>
          <w:color w:val="000000"/>
        </w:rPr>
      </w:pPr>
      <w:r>
        <w:rPr>
          <w:lang w:val="en-US"/>
        </w:rPr>
        <w:t xml:space="preserve">Q: </w:t>
      </w:r>
      <w:r>
        <w:rPr>
          <w:rFonts w:ascii="Segoe UI" w:hAnsi="Segoe UI" w:cs="Segoe UI"/>
          <w:color w:val="000000"/>
        </w:rPr>
        <w:t>What do you use to develop and test smart contracts befor</w:t>
      </w:r>
      <w:r w:rsidR="00C60F53">
        <w:rPr>
          <w:rFonts w:ascii="Segoe UI" w:hAnsi="Segoe UI" w:cs="Segoe UI"/>
          <w:color w:val="000000"/>
        </w:rPr>
        <w:t>e</w:t>
      </w:r>
      <w:r>
        <w:rPr>
          <w:rFonts w:ascii="Segoe UI" w:hAnsi="Segoe UI" w:cs="Segoe UI"/>
          <w:color w:val="000000"/>
        </w:rPr>
        <w:t xml:space="preserve"> development?</w:t>
      </w:r>
    </w:p>
    <w:p w14:paraId="10291701" w14:textId="0FCE7043" w:rsidR="00B61EF2" w:rsidRDefault="00FD66CE" w:rsidP="00B61EF2">
      <w:pPr>
        <w:rPr>
          <w:lang w:val="en-US"/>
        </w:rPr>
      </w:pPr>
      <w:r>
        <w:rPr>
          <w:lang w:val="en-US"/>
        </w:rPr>
        <w:t xml:space="preserve">Given people are developing the SCs, how do we know what level of rigor there has been </w:t>
      </w:r>
      <w:r w:rsidR="0057217A">
        <w:rPr>
          <w:lang w:val="en-US"/>
        </w:rPr>
        <w:t>in</w:t>
      </w:r>
      <w:r>
        <w:rPr>
          <w:lang w:val="en-US"/>
        </w:rPr>
        <w:t xml:space="preserve"> an SC before they push it. </w:t>
      </w:r>
    </w:p>
    <w:p w14:paraId="33E0FC7C" w14:textId="6B15469B" w:rsidR="00FD66CE" w:rsidRDefault="00FD66CE" w:rsidP="00B61EF2">
      <w:pPr>
        <w:rPr>
          <w:lang w:val="en-US"/>
        </w:rPr>
      </w:pPr>
      <w:r>
        <w:rPr>
          <w:lang w:val="en-US"/>
        </w:rPr>
        <w:t xml:space="preserve">So 'what do you use' </w:t>
      </w:r>
    </w:p>
    <w:p w14:paraId="2A42A54A" w14:textId="087E16B8" w:rsidR="00FD66CE" w:rsidRDefault="00FD66CE" w:rsidP="00FD66CE">
      <w:pPr>
        <w:pStyle w:val="ListParagraph"/>
        <w:numPr>
          <w:ilvl w:val="0"/>
          <w:numId w:val="9"/>
        </w:numPr>
        <w:rPr>
          <w:lang w:val="en-US"/>
        </w:rPr>
      </w:pPr>
      <w:r>
        <w:rPr>
          <w:lang w:val="en-US"/>
        </w:rPr>
        <w:t>Tools</w:t>
      </w:r>
    </w:p>
    <w:p w14:paraId="247ADC4C" w14:textId="578D6E80" w:rsidR="00FD66CE" w:rsidRDefault="00FD66CE" w:rsidP="00FD66CE">
      <w:pPr>
        <w:pStyle w:val="ListParagraph"/>
        <w:numPr>
          <w:ilvl w:val="0"/>
          <w:numId w:val="9"/>
        </w:numPr>
        <w:rPr>
          <w:lang w:val="en-US"/>
        </w:rPr>
      </w:pPr>
      <w:r>
        <w:rPr>
          <w:lang w:val="en-US"/>
        </w:rPr>
        <w:lastRenderedPageBreak/>
        <w:t>Method</w:t>
      </w:r>
    </w:p>
    <w:p w14:paraId="38847E24" w14:textId="23DCCBF7" w:rsidR="00FD66CE" w:rsidRDefault="00FD66CE" w:rsidP="00FD66CE">
      <w:pPr>
        <w:pStyle w:val="ListParagraph"/>
        <w:numPr>
          <w:ilvl w:val="0"/>
          <w:numId w:val="9"/>
        </w:numPr>
        <w:rPr>
          <w:lang w:val="en-US"/>
        </w:rPr>
      </w:pPr>
      <w:r>
        <w:rPr>
          <w:lang w:val="en-US"/>
        </w:rPr>
        <w:t>Kinds of test (unit test v others)</w:t>
      </w:r>
    </w:p>
    <w:p w14:paraId="688998BF" w14:textId="0FEFCE8F" w:rsidR="00FD66CE" w:rsidRDefault="00FD66CE" w:rsidP="00FD66CE">
      <w:pPr>
        <w:pStyle w:val="ListParagraph"/>
        <w:numPr>
          <w:ilvl w:val="0"/>
          <w:numId w:val="9"/>
        </w:numPr>
        <w:rPr>
          <w:lang w:val="en-US"/>
        </w:rPr>
      </w:pPr>
      <w:r>
        <w:rPr>
          <w:lang w:val="en-US"/>
        </w:rPr>
        <w:t>Agile?</w:t>
      </w:r>
    </w:p>
    <w:p w14:paraId="7DD3EAD5" w14:textId="53526BBE" w:rsidR="00FD66CE" w:rsidRDefault="00DF47B6" w:rsidP="00FD66CE">
      <w:pPr>
        <w:rPr>
          <w:lang w:val="en-US"/>
        </w:rPr>
      </w:pPr>
      <w:r>
        <w:rPr>
          <w:lang w:val="en-US"/>
        </w:rPr>
        <w:t xml:space="preserve">Use the DIDO per link below and do a 1 – 5 Question on each of those items: </w:t>
      </w:r>
    </w:p>
    <w:p w14:paraId="56B281DA" w14:textId="00DF33FC" w:rsidR="00DF47B6" w:rsidRDefault="00912F02" w:rsidP="00FD66CE">
      <w:pPr>
        <w:rPr>
          <w:lang w:val="en-US"/>
        </w:rPr>
      </w:pPr>
      <w:hyperlink r:id="rId7" w:history="1">
        <w:r w:rsidR="00DF47B6" w:rsidRPr="009D18B2">
          <w:rPr>
            <w:rStyle w:val="Hyperlink"/>
            <w:lang w:val="en-US"/>
          </w:rPr>
          <w:t>https://www.omgwiki.org/dido/doku.php?id=dido:public:ra:xapend:xapend.g_testing:start</w:t>
        </w:r>
      </w:hyperlink>
    </w:p>
    <w:p w14:paraId="45328E33" w14:textId="26546B9F" w:rsidR="00DF47B6" w:rsidRDefault="00DF47B6" w:rsidP="00FD66CE">
      <w:pPr>
        <w:rPr>
          <w:lang w:val="en-US"/>
        </w:rPr>
      </w:pPr>
      <w:r w:rsidRPr="00DF47B6">
        <w:rPr>
          <w:b/>
          <w:bCs/>
          <w:lang w:val="en-US"/>
        </w:rPr>
        <w:t>Consensus</w:t>
      </w:r>
      <w:r>
        <w:rPr>
          <w:lang w:val="en-US"/>
        </w:rPr>
        <w:t>: sounds good</w:t>
      </w:r>
    </w:p>
    <w:p w14:paraId="64DE208A" w14:textId="748CC5F7" w:rsidR="00DF47B6" w:rsidRDefault="00DF47B6" w:rsidP="00FD66CE">
      <w:pPr>
        <w:rPr>
          <w:lang w:val="en-US"/>
        </w:rPr>
      </w:pPr>
      <w:r>
        <w:rPr>
          <w:lang w:val="en-US"/>
        </w:rPr>
        <w:t>Q: How do these tests account for dependencies (see next section)</w:t>
      </w:r>
    </w:p>
    <w:p w14:paraId="0414A33B" w14:textId="07CF4D89" w:rsidR="00DF47B6" w:rsidRDefault="00C9454E" w:rsidP="00C9454E">
      <w:pPr>
        <w:pStyle w:val="Heading4"/>
        <w:rPr>
          <w:lang w:val="en-US"/>
        </w:rPr>
      </w:pPr>
      <w:r>
        <w:rPr>
          <w:lang w:val="en-US"/>
        </w:rPr>
        <w:t>Design and test</w:t>
      </w:r>
    </w:p>
    <w:p w14:paraId="6B029999" w14:textId="5ADDE6A6" w:rsidR="00C9454E" w:rsidRDefault="00C9454E" w:rsidP="00C9454E">
      <w:pPr>
        <w:pStyle w:val="NormalWeb"/>
        <w:spacing w:line="75" w:lineRule="atLeast"/>
        <w:rPr>
          <w:rFonts w:ascii="Segoe UI" w:hAnsi="Segoe UI" w:cs="Segoe UI"/>
          <w:color w:val="000000"/>
        </w:rPr>
      </w:pPr>
      <w:r>
        <w:rPr>
          <w:rFonts w:ascii="Segoe UI" w:hAnsi="Segoe UI" w:cs="Segoe UI"/>
          <w:color w:val="000000"/>
        </w:rPr>
        <w:t>Q: How have your designed smart contracts to handle DDOS attacks?</w:t>
      </w:r>
    </w:p>
    <w:p w14:paraId="7DF10A6C" w14:textId="3186564E" w:rsidR="00DF47B6" w:rsidRDefault="00DF47B6" w:rsidP="00FD66CE">
      <w:pPr>
        <w:rPr>
          <w:lang w:val="en-US"/>
        </w:rPr>
      </w:pPr>
      <w:r>
        <w:rPr>
          <w:lang w:val="en-US"/>
        </w:rPr>
        <w:t>(ques</w:t>
      </w:r>
      <w:r w:rsidR="00C9454E">
        <w:rPr>
          <w:lang w:val="en-US"/>
        </w:rPr>
        <w:t>t</w:t>
      </w:r>
      <w:r>
        <w:rPr>
          <w:lang w:val="en-US"/>
        </w:rPr>
        <w:t>ion for design and also for test)</w:t>
      </w:r>
    </w:p>
    <w:p w14:paraId="62478F0E" w14:textId="673807E5" w:rsidR="00DF47B6" w:rsidRDefault="00DF47B6" w:rsidP="00FD66CE">
      <w:pPr>
        <w:rPr>
          <w:lang w:val="en-US"/>
        </w:rPr>
      </w:pPr>
      <w:r>
        <w:rPr>
          <w:lang w:val="en-US"/>
        </w:rPr>
        <w:t xml:space="preserve">General section on design </w:t>
      </w:r>
      <w:r w:rsidR="00C9454E">
        <w:rPr>
          <w:lang w:val="en-US"/>
        </w:rPr>
        <w:t>considerations</w:t>
      </w:r>
      <w:r>
        <w:rPr>
          <w:lang w:val="en-US"/>
        </w:rPr>
        <w:t xml:space="preserve">, resilience, continuity etc. </w:t>
      </w:r>
    </w:p>
    <w:p w14:paraId="6B93BC8C" w14:textId="752AED5D" w:rsidR="00C9454E" w:rsidRDefault="00C9454E" w:rsidP="00FD66CE">
      <w:pPr>
        <w:rPr>
          <w:lang w:val="en-US"/>
        </w:rPr>
      </w:pPr>
      <w:r>
        <w:rPr>
          <w:lang w:val="en-US"/>
        </w:rPr>
        <w:t xml:space="preserve">See GBA on </w:t>
      </w:r>
      <w:r w:rsidR="0057217A">
        <w:rPr>
          <w:lang w:val="en-US"/>
        </w:rPr>
        <w:t>Sustainability</w:t>
      </w:r>
      <w:r>
        <w:rPr>
          <w:lang w:val="en-US"/>
        </w:rPr>
        <w:t xml:space="preserve"> (stability / maintainability / continuity)</w:t>
      </w:r>
    </w:p>
    <w:p w14:paraId="05F3365D" w14:textId="6ED73FE6" w:rsidR="00C9454E" w:rsidRDefault="00C9454E" w:rsidP="00FD66CE">
      <w:pPr>
        <w:rPr>
          <w:lang w:val="en-US"/>
        </w:rPr>
      </w:pPr>
      <w:r>
        <w:rPr>
          <w:lang w:val="en-US"/>
        </w:rPr>
        <w:t xml:space="preserve">Also network complexity. </w:t>
      </w:r>
    </w:p>
    <w:p w14:paraId="52BB5A62" w14:textId="7761B560" w:rsidR="00C9454E" w:rsidRDefault="00C9454E" w:rsidP="00FD66CE">
      <w:pPr>
        <w:rPr>
          <w:lang w:val="en-US"/>
        </w:rPr>
      </w:pPr>
      <w:r>
        <w:rPr>
          <w:lang w:val="en-US"/>
        </w:rPr>
        <w:t xml:space="preserve">Ask some </w:t>
      </w:r>
      <w:r w:rsidR="0057217A">
        <w:rPr>
          <w:lang w:val="en-US"/>
        </w:rPr>
        <w:t>qualifying</w:t>
      </w:r>
      <w:r>
        <w:rPr>
          <w:lang w:val="en-US"/>
        </w:rPr>
        <w:t xml:space="preserve"> questions about their SC:</w:t>
      </w:r>
    </w:p>
    <w:p w14:paraId="4EF90D6D" w14:textId="0D691EB1" w:rsidR="00C9454E" w:rsidRDefault="00C9454E" w:rsidP="00C9454E">
      <w:pPr>
        <w:pStyle w:val="ListParagraph"/>
        <w:numPr>
          <w:ilvl w:val="0"/>
          <w:numId w:val="10"/>
        </w:numPr>
        <w:rPr>
          <w:lang w:val="en-US"/>
        </w:rPr>
      </w:pPr>
      <w:r>
        <w:rPr>
          <w:lang w:val="en-US"/>
        </w:rPr>
        <w:t>What DLT</w:t>
      </w:r>
    </w:p>
    <w:p w14:paraId="14CB31B0" w14:textId="019EFF91" w:rsidR="00C9454E" w:rsidRDefault="00C9454E" w:rsidP="00C9454E">
      <w:pPr>
        <w:pStyle w:val="ListParagraph"/>
        <w:numPr>
          <w:ilvl w:val="0"/>
          <w:numId w:val="10"/>
        </w:numPr>
        <w:rPr>
          <w:lang w:val="en-US"/>
        </w:rPr>
      </w:pPr>
      <w:r>
        <w:rPr>
          <w:lang w:val="en-US"/>
        </w:rPr>
        <w:t>What kind of DLT</w:t>
      </w:r>
    </w:p>
    <w:p w14:paraId="4BBF0264" w14:textId="768378E7" w:rsidR="00C9454E" w:rsidRDefault="00C9454E" w:rsidP="00C9454E">
      <w:pPr>
        <w:pStyle w:val="ListParagraph"/>
        <w:numPr>
          <w:ilvl w:val="0"/>
          <w:numId w:val="10"/>
        </w:numPr>
        <w:rPr>
          <w:lang w:val="en-US"/>
        </w:rPr>
      </w:pPr>
      <w:r>
        <w:rPr>
          <w:lang w:val="en-US"/>
        </w:rPr>
        <w:t>Permission v permissionless</w:t>
      </w:r>
    </w:p>
    <w:p w14:paraId="09ACC011" w14:textId="54461038" w:rsidR="00C9454E" w:rsidRDefault="00C9454E" w:rsidP="00C9454E">
      <w:pPr>
        <w:pStyle w:val="ListParagraph"/>
        <w:numPr>
          <w:ilvl w:val="0"/>
          <w:numId w:val="10"/>
        </w:numPr>
        <w:rPr>
          <w:lang w:val="en-US"/>
        </w:rPr>
      </w:pPr>
      <w:r>
        <w:rPr>
          <w:lang w:val="en-US"/>
        </w:rPr>
        <w:t>PoW v PoS</w:t>
      </w:r>
    </w:p>
    <w:p w14:paraId="1EE921D1" w14:textId="459AA97C" w:rsidR="00C9454E" w:rsidRDefault="00C9454E" w:rsidP="00C9454E">
      <w:pPr>
        <w:pStyle w:val="ListParagraph"/>
        <w:numPr>
          <w:ilvl w:val="0"/>
          <w:numId w:val="10"/>
        </w:numPr>
        <w:rPr>
          <w:lang w:val="en-US"/>
        </w:rPr>
      </w:pPr>
      <w:r>
        <w:rPr>
          <w:lang w:val="en-US"/>
        </w:rPr>
        <w:t xml:space="preserve">Etc </w:t>
      </w:r>
    </w:p>
    <w:p w14:paraId="5964C9EB" w14:textId="5969783B" w:rsidR="00C9454E" w:rsidRPr="00C9454E" w:rsidRDefault="00C9454E" w:rsidP="00C9454E">
      <w:pPr>
        <w:rPr>
          <w:lang w:val="en-US"/>
        </w:rPr>
      </w:pPr>
      <w:r>
        <w:rPr>
          <w:lang w:val="en-US"/>
        </w:rPr>
        <w:t>(to quali</w:t>
      </w:r>
      <w:r w:rsidR="0057217A">
        <w:rPr>
          <w:lang w:val="en-US"/>
        </w:rPr>
        <w:t>f</w:t>
      </w:r>
      <w:r>
        <w:rPr>
          <w:lang w:val="en-US"/>
        </w:rPr>
        <w:t>y what the answers to th</w:t>
      </w:r>
      <w:r w:rsidR="0057217A">
        <w:rPr>
          <w:lang w:val="en-US"/>
        </w:rPr>
        <w:t>e</w:t>
      </w:r>
      <w:r>
        <w:rPr>
          <w:lang w:val="en-US"/>
        </w:rPr>
        <w:t xml:space="preserve"> rest of the questions imply</w:t>
      </w:r>
      <w:r w:rsidR="0057217A">
        <w:rPr>
          <w:lang w:val="en-US"/>
        </w:rPr>
        <w:t>)</w:t>
      </w:r>
    </w:p>
    <w:p w14:paraId="1649DE7D" w14:textId="3EDFCD4E" w:rsidR="00FD66CE" w:rsidRDefault="00DF47B6" w:rsidP="00DF47B6">
      <w:pPr>
        <w:pStyle w:val="Heading3"/>
        <w:rPr>
          <w:lang w:val="en-US"/>
        </w:rPr>
      </w:pPr>
      <w:r>
        <w:rPr>
          <w:lang w:val="en-US"/>
        </w:rPr>
        <w:t>Similarly</w:t>
      </w:r>
      <w:r w:rsidR="00FD66CE">
        <w:rPr>
          <w:lang w:val="en-US"/>
        </w:rPr>
        <w:t xml:space="preserve">: </w:t>
      </w:r>
    </w:p>
    <w:p w14:paraId="3EA35CC9" w14:textId="73ADE9C8" w:rsidR="00FD66CE" w:rsidRDefault="00DF47B6" w:rsidP="00FD66CE">
      <w:pPr>
        <w:rPr>
          <w:lang w:val="en-US"/>
        </w:rPr>
      </w:pPr>
      <w:r>
        <w:rPr>
          <w:lang w:val="en-US"/>
        </w:rPr>
        <w:t xml:space="preserve">Security Audits. </w:t>
      </w:r>
    </w:p>
    <w:p w14:paraId="51F04B62" w14:textId="27D479A0" w:rsidR="00DF47B6" w:rsidRDefault="00DF47B6" w:rsidP="00FD66CE">
      <w:pPr>
        <w:rPr>
          <w:lang w:val="en-US"/>
        </w:rPr>
      </w:pPr>
      <w:r>
        <w:rPr>
          <w:lang w:val="en-US"/>
        </w:rPr>
        <w:t xml:space="preserve">Do a Q on that </w:t>
      </w:r>
    </w:p>
    <w:p w14:paraId="1D4AC1A0" w14:textId="4BDAD19D" w:rsidR="00DF47B6" w:rsidRDefault="00DF47B6" w:rsidP="00FD66CE">
      <w:pPr>
        <w:rPr>
          <w:lang w:val="en-US"/>
        </w:rPr>
      </w:pPr>
      <w:r>
        <w:rPr>
          <w:lang w:val="en-US"/>
        </w:rPr>
        <w:t>Ask that before the more general testing questions</w:t>
      </w:r>
    </w:p>
    <w:p w14:paraId="569939A1" w14:textId="340F95AA" w:rsidR="00B61EF2" w:rsidRDefault="00DF47B6" w:rsidP="00DF47B6">
      <w:pPr>
        <w:pStyle w:val="Heading3"/>
        <w:rPr>
          <w:lang w:val="en-US"/>
        </w:rPr>
      </w:pPr>
      <w:r>
        <w:rPr>
          <w:lang w:val="en-US"/>
        </w:rPr>
        <w:t>Dependencies</w:t>
      </w:r>
    </w:p>
    <w:p w14:paraId="543E4B65" w14:textId="11D9CAF2" w:rsidR="00DF47B6" w:rsidRPr="00DF47B6" w:rsidRDefault="00DF47B6" w:rsidP="00DF47B6">
      <w:pPr>
        <w:rPr>
          <w:lang w:val="en-US"/>
        </w:rPr>
      </w:pPr>
      <w:r>
        <w:rPr>
          <w:lang w:val="en-US"/>
        </w:rPr>
        <w:t xml:space="preserve">Q: How do you determine what the dependencies are in a massively distributed system? </w:t>
      </w:r>
    </w:p>
    <w:p w14:paraId="6BB792EA" w14:textId="6962D634" w:rsidR="00314394" w:rsidRDefault="00DF47B6" w:rsidP="00314394">
      <w:pPr>
        <w:rPr>
          <w:lang w:val="en-US"/>
        </w:rPr>
      </w:pPr>
      <w:r>
        <w:rPr>
          <w:lang w:val="en-US"/>
        </w:rPr>
        <w:t>(we suspect that at present this doesn't arise because the SCs are quite simple)</w:t>
      </w:r>
    </w:p>
    <w:p w14:paraId="7515EEB6" w14:textId="460CF35A" w:rsidR="00DF47B6" w:rsidRDefault="00DF47B6" w:rsidP="00314394">
      <w:pPr>
        <w:rPr>
          <w:lang w:val="en-US"/>
        </w:rPr>
      </w:pPr>
      <w:r>
        <w:rPr>
          <w:lang w:val="en-US"/>
        </w:rPr>
        <w:t xml:space="preserve">Frame the question in such a way as to filter out some of those. </w:t>
      </w:r>
    </w:p>
    <w:p w14:paraId="61E1E168" w14:textId="03C08583" w:rsidR="00DF47B6" w:rsidRDefault="00DF47B6" w:rsidP="00DF47B6">
      <w:pPr>
        <w:pStyle w:val="Heading3"/>
        <w:rPr>
          <w:lang w:val="en-US"/>
        </w:rPr>
      </w:pPr>
      <w:r>
        <w:rPr>
          <w:lang w:val="en-US"/>
        </w:rPr>
        <w:t>Times / Longevity</w:t>
      </w:r>
    </w:p>
    <w:p w14:paraId="757B646E" w14:textId="7275862B" w:rsidR="00DF47B6" w:rsidRDefault="00DF47B6" w:rsidP="00DF47B6">
      <w:pPr>
        <w:rPr>
          <w:lang w:val="en-US"/>
        </w:rPr>
      </w:pPr>
      <w:r>
        <w:rPr>
          <w:lang w:val="en-US"/>
        </w:rPr>
        <w:t xml:space="preserve">A transaction may live on for years and the underlying </w:t>
      </w:r>
      <w:r w:rsidR="0057217A">
        <w:rPr>
          <w:lang w:val="en-US"/>
        </w:rPr>
        <w:t>t</w:t>
      </w:r>
      <w:r>
        <w:rPr>
          <w:lang w:val="en-US"/>
        </w:rPr>
        <w:t>echnolo</w:t>
      </w:r>
      <w:r w:rsidR="0057217A">
        <w:rPr>
          <w:lang w:val="en-US"/>
        </w:rPr>
        <w:t>g</w:t>
      </w:r>
      <w:r>
        <w:rPr>
          <w:lang w:val="en-US"/>
        </w:rPr>
        <w:t>y</w:t>
      </w:r>
      <w:r w:rsidR="0057217A">
        <w:rPr>
          <w:lang w:val="en-US"/>
        </w:rPr>
        <w:t xml:space="preserve"> </w:t>
      </w:r>
      <w:r>
        <w:rPr>
          <w:lang w:val="en-US"/>
        </w:rPr>
        <w:t>may change</w:t>
      </w:r>
    </w:p>
    <w:p w14:paraId="6A934DB2" w14:textId="4C9D6A18" w:rsidR="00DF47B6" w:rsidRDefault="00DF47B6" w:rsidP="00DF47B6">
      <w:pPr>
        <w:rPr>
          <w:lang w:val="en-US"/>
        </w:rPr>
      </w:pPr>
      <w:r>
        <w:rPr>
          <w:lang w:val="en-US"/>
        </w:rPr>
        <w:t xml:space="preserve">Q: How does SC deal with longevity of contractual commitments versus that of the SC code? </w:t>
      </w:r>
    </w:p>
    <w:p w14:paraId="586417BC" w14:textId="77777777" w:rsidR="00966176" w:rsidRPr="00DF47B6" w:rsidRDefault="00966176" w:rsidP="00DF47B6">
      <w:pPr>
        <w:rPr>
          <w:lang w:val="en-US"/>
        </w:rPr>
      </w:pPr>
    </w:p>
    <w:p w14:paraId="21B589B7" w14:textId="23675CEB" w:rsidR="00314394" w:rsidRDefault="00966176" w:rsidP="00966176">
      <w:pPr>
        <w:pStyle w:val="Heading3"/>
        <w:rPr>
          <w:lang w:val="en-US"/>
        </w:rPr>
      </w:pPr>
      <w:r>
        <w:rPr>
          <w:lang w:val="en-US"/>
        </w:rPr>
        <w:lastRenderedPageBreak/>
        <w:t>More Questions</w:t>
      </w:r>
    </w:p>
    <w:p w14:paraId="66190719" w14:textId="4BB7289A" w:rsidR="00C9454E" w:rsidRDefault="00C9454E" w:rsidP="00C9454E">
      <w:pPr>
        <w:pStyle w:val="NormalWeb"/>
        <w:spacing w:line="75" w:lineRule="atLeast"/>
        <w:rPr>
          <w:rFonts w:ascii="Segoe UI" w:hAnsi="Segoe UI" w:cs="Segoe UI"/>
          <w:color w:val="000000"/>
        </w:rPr>
      </w:pPr>
      <w:r>
        <w:rPr>
          <w:rFonts w:ascii="Segoe UI" w:hAnsi="Segoe UI" w:cs="Segoe UI"/>
          <w:color w:val="000000"/>
        </w:rPr>
        <w:t>Q: How important is throughput?</w:t>
      </w:r>
    </w:p>
    <w:p w14:paraId="693226B1" w14:textId="77777777" w:rsidR="00C9454E" w:rsidRDefault="00C9454E" w:rsidP="00C9454E">
      <w:pPr>
        <w:spacing w:line="75" w:lineRule="atLeast"/>
        <w:rPr>
          <w:rFonts w:ascii="Segoe UI" w:hAnsi="Segoe UI" w:cs="Segoe UI"/>
          <w:color w:val="000000"/>
        </w:rPr>
      </w:pPr>
    </w:p>
    <w:p w14:paraId="35C3E6B6" w14:textId="77777777" w:rsidR="00C9454E" w:rsidRDefault="00C9454E" w:rsidP="00C9454E">
      <w:pPr>
        <w:pStyle w:val="NormalWeb"/>
        <w:spacing w:line="75" w:lineRule="atLeast"/>
        <w:rPr>
          <w:rFonts w:ascii="Segoe UI" w:hAnsi="Segoe UI" w:cs="Segoe UI"/>
          <w:color w:val="000000"/>
        </w:rPr>
      </w:pPr>
      <w:r>
        <w:rPr>
          <w:rFonts w:ascii="Segoe UI" w:hAnsi="Segoe UI" w:cs="Segoe UI"/>
          <w:color w:val="000000"/>
        </w:rPr>
        <w:t>Q: What is the definition of realtime?</w:t>
      </w:r>
    </w:p>
    <w:p w14:paraId="452DCB5F" w14:textId="73818ACF" w:rsidR="00C9454E" w:rsidRPr="00314394" w:rsidRDefault="00C9454E" w:rsidP="00314394">
      <w:pPr>
        <w:rPr>
          <w:lang w:val="en-US"/>
        </w:rPr>
      </w:pPr>
      <w:r>
        <w:rPr>
          <w:lang w:val="en-US"/>
        </w:rPr>
        <w:t>- need to refine that one – in what context?</w:t>
      </w:r>
    </w:p>
    <w:p w14:paraId="5C08A277" w14:textId="4DFC05DE" w:rsidR="00314394" w:rsidRDefault="00314394" w:rsidP="007526DA">
      <w:pPr>
        <w:rPr>
          <w:lang w:val="en-US"/>
        </w:rPr>
      </w:pPr>
    </w:p>
    <w:p w14:paraId="1086903F" w14:textId="77777777" w:rsidR="00C9454E" w:rsidRDefault="00C9454E" w:rsidP="00C9454E">
      <w:pPr>
        <w:pStyle w:val="NormalWeb"/>
        <w:spacing w:line="75" w:lineRule="atLeast"/>
        <w:rPr>
          <w:rFonts w:ascii="Segoe UI" w:hAnsi="Segoe UI" w:cs="Segoe UI"/>
          <w:color w:val="000000"/>
        </w:rPr>
      </w:pPr>
      <w:r>
        <w:rPr>
          <w:rFonts w:ascii="Segoe UI" w:hAnsi="Segoe UI" w:cs="Segoe UI"/>
          <w:color w:val="000000"/>
        </w:rPr>
        <w:t xml:space="preserve">Q: Do you have a concept of Settlement: </w:t>
      </w:r>
      <w:hyperlink r:id="rId8" w:history="1">
        <w:r>
          <w:rPr>
            <w:rStyle w:val="Hyperlink"/>
            <w:rFonts w:ascii="Segoe UI" w:eastAsiaTheme="majorEastAsia" w:hAnsi="Segoe UI" w:cs="Segoe UI"/>
          </w:rPr>
          <w:t>https://www.omgwiki.org/dido/doku.php?id=dido:public:ra:1.2_views:2_tech_views:defilayers</w:t>
        </w:r>
      </w:hyperlink>
    </w:p>
    <w:p w14:paraId="5879E5BF" w14:textId="49B69C2E" w:rsidR="00C9454E" w:rsidRDefault="001E2861" w:rsidP="007526DA">
      <w:pPr>
        <w:rPr>
          <w:lang w:val="en-US"/>
        </w:rPr>
      </w:pPr>
      <w:r>
        <w:rPr>
          <w:lang w:val="en-US"/>
        </w:rPr>
        <w:t>Expand on this on our next call e.g.  timing and other considerations</w:t>
      </w:r>
    </w:p>
    <w:p w14:paraId="76BDA17E" w14:textId="77777777" w:rsidR="001E2861" w:rsidRDefault="001E2861" w:rsidP="007526DA">
      <w:pPr>
        <w:rPr>
          <w:lang w:val="en-US"/>
        </w:rPr>
      </w:pPr>
    </w:p>
    <w:p w14:paraId="3DAA93DB" w14:textId="77777777" w:rsidR="00C9454E" w:rsidRDefault="00C9454E" w:rsidP="00C9454E">
      <w:pPr>
        <w:pStyle w:val="NormalWeb"/>
        <w:spacing w:line="75" w:lineRule="atLeast"/>
        <w:rPr>
          <w:rFonts w:ascii="Segoe UI" w:hAnsi="Segoe UI" w:cs="Segoe UI"/>
          <w:color w:val="000000"/>
        </w:rPr>
      </w:pPr>
      <w:r>
        <w:rPr>
          <w:rFonts w:ascii="Segoe UI" w:hAnsi="Segoe UI" w:cs="Segoe UI"/>
          <w:color w:val="000000"/>
        </w:rPr>
        <w:t>Q: What Consensus do you use?</w:t>
      </w:r>
    </w:p>
    <w:p w14:paraId="72E2193B" w14:textId="078B9C7D" w:rsidR="00C9454E" w:rsidRDefault="00C9454E" w:rsidP="007526DA">
      <w:pPr>
        <w:rPr>
          <w:lang w:val="en-US"/>
        </w:rPr>
      </w:pPr>
      <w:r>
        <w:rPr>
          <w:lang w:val="en-US"/>
        </w:rPr>
        <w:t>See:</w:t>
      </w:r>
    </w:p>
    <w:p w14:paraId="11FF180B" w14:textId="6A7DF2E5" w:rsidR="00C9454E" w:rsidRDefault="00912F02" w:rsidP="007526DA">
      <w:pPr>
        <w:rPr>
          <w:lang w:val="en-US"/>
        </w:rPr>
      </w:pPr>
      <w:hyperlink r:id="rId9" w:history="1">
        <w:r w:rsidR="00C9454E" w:rsidRPr="009D18B2">
          <w:rPr>
            <w:rStyle w:val="Hyperlink"/>
            <w:lang w:val="en-US"/>
          </w:rPr>
          <w:t>https://www.omgwiki.org/dido/doku.php?id=dido:public:ra:xapend:xapend.k_consensus:start</w:t>
        </w:r>
      </w:hyperlink>
    </w:p>
    <w:p w14:paraId="34AFBC4C" w14:textId="77777777" w:rsidR="00C9454E" w:rsidRDefault="00C9454E" w:rsidP="007526DA">
      <w:pPr>
        <w:rPr>
          <w:lang w:val="en-US"/>
        </w:rPr>
      </w:pPr>
    </w:p>
    <w:p w14:paraId="73AEC0ED" w14:textId="174ACF14" w:rsidR="00C9454E" w:rsidRDefault="00C9454E" w:rsidP="00C9454E">
      <w:pPr>
        <w:pStyle w:val="Heading3"/>
        <w:rPr>
          <w:lang w:val="en-US"/>
        </w:rPr>
      </w:pPr>
      <w:r>
        <w:rPr>
          <w:lang w:val="en-US"/>
        </w:rPr>
        <w:t>General</w:t>
      </w:r>
      <w:r w:rsidR="00912F02">
        <w:rPr>
          <w:lang w:val="en-US"/>
        </w:rPr>
        <w:t xml:space="preserve"> Questiona</w:t>
      </w:r>
    </w:p>
    <w:p w14:paraId="77624109" w14:textId="6B60558D" w:rsidR="00440254" w:rsidRDefault="00967854" w:rsidP="00967854">
      <w:pPr>
        <w:rPr>
          <w:lang w:val="en-US"/>
        </w:rPr>
      </w:pPr>
      <w:r>
        <w:rPr>
          <w:lang w:val="en-US"/>
        </w:rPr>
        <w:t>(</w:t>
      </w:r>
      <w:r w:rsidRPr="00C60F53">
        <w:rPr>
          <w:b/>
          <w:bCs/>
          <w:lang w:val="en-US"/>
        </w:rPr>
        <w:t>general note:</w:t>
      </w:r>
      <w:r>
        <w:rPr>
          <w:lang w:val="en-US"/>
        </w:rPr>
        <w:t xml:space="preserve"> the kinds of things we needed to know in the previous RFI may be the kinds of things that determine the NFR that generated SC code need to take into account – e.g. oracles, statefulness, typing)</w:t>
      </w:r>
    </w:p>
    <w:p w14:paraId="3C1761D5" w14:textId="77777777" w:rsidR="00912F02" w:rsidRDefault="00912F02" w:rsidP="00967854">
      <w:pPr>
        <w:rPr>
          <w:lang w:val="en-US"/>
        </w:rPr>
      </w:pPr>
    </w:p>
    <w:p w14:paraId="4094D5DF" w14:textId="4022526A" w:rsidR="00967854" w:rsidRDefault="001E2861" w:rsidP="001E2861">
      <w:pPr>
        <w:pStyle w:val="Heading2"/>
        <w:rPr>
          <w:lang w:val="en-US"/>
        </w:rPr>
      </w:pPr>
      <w:r>
        <w:rPr>
          <w:lang w:val="en-US"/>
        </w:rPr>
        <w:t>Next Steps</w:t>
      </w:r>
    </w:p>
    <w:p w14:paraId="332497CF" w14:textId="237A6EDC" w:rsidR="001E2861" w:rsidRPr="001E2861" w:rsidRDefault="001E2861" w:rsidP="001E2861">
      <w:pPr>
        <w:rPr>
          <w:lang w:val="en-US"/>
        </w:rPr>
      </w:pPr>
      <w:r>
        <w:rPr>
          <w:lang w:val="en-US"/>
        </w:rPr>
        <w:t xml:space="preserve">Put the questions we have so far into the </w:t>
      </w:r>
      <w:r w:rsidR="005D1050">
        <w:rPr>
          <w:lang w:val="en-US"/>
        </w:rPr>
        <w:t>document.</w:t>
      </w:r>
    </w:p>
    <w:p w14:paraId="19C360ED" w14:textId="684C9D24" w:rsidR="001E2861" w:rsidRDefault="000355BF" w:rsidP="00967854">
      <w:pPr>
        <w:rPr>
          <w:lang w:val="en-US"/>
        </w:rPr>
      </w:pPr>
      <w:r>
        <w:rPr>
          <w:lang w:val="en-US"/>
        </w:rPr>
        <w:t>Next call 10 March on this topic.</w:t>
      </w:r>
    </w:p>
    <w:p w14:paraId="403F6F93" w14:textId="669AA3EE" w:rsidR="000355BF" w:rsidRDefault="00D002DF" w:rsidP="00967854">
      <w:pPr>
        <w:rPr>
          <w:lang w:val="en-US"/>
        </w:rPr>
      </w:pPr>
      <w:r>
        <w:rPr>
          <w:lang w:val="en-US"/>
        </w:rPr>
        <w:t>Next week 3 March: DIDO</w:t>
      </w:r>
    </w:p>
    <w:p w14:paraId="39B5979A" w14:textId="208B1D91" w:rsidR="00D002DF" w:rsidRDefault="00D002DF" w:rsidP="00967854">
      <w:pPr>
        <w:rPr>
          <w:lang w:val="en-US"/>
        </w:rPr>
      </w:pPr>
      <w:r>
        <w:rPr>
          <w:lang w:val="en-US"/>
        </w:rPr>
        <w:t xml:space="preserve">(or CBDC Responses to the US Fed questions, that the CBDC WG </w:t>
      </w:r>
      <w:r w:rsidR="00440254">
        <w:rPr>
          <w:lang w:val="en-US"/>
        </w:rPr>
        <w:t>a</w:t>
      </w:r>
      <w:r>
        <w:rPr>
          <w:lang w:val="en-US"/>
        </w:rPr>
        <w:t>re working on)</w:t>
      </w:r>
    </w:p>
    <w:p w14:paraId="79FB28C6" w14:textId="6EF7F48C" w:rsidR="00440254" w:rsidRDefault="00440254" w:rsidP="00967854">
      <w:pPr>
        <w:rPr>
          <w:lang w:val="en-US"/>
        </w:rPr>
      </w:pPr>
      <w:r>
        <w:rPr>
          <w:lang w:val="en-US"/>
        </w:rPr>
        <w:t xml:space="preserve">How would we as Blockchain PSIG </w:t>
      </w:r>
      <w:r w:rsidR="008A5534">
        <w:rPr>
          <w:lang w:val="en-US"/>
        </w:rPr>
        <w:t xml:space="preserve">contribute to that? Valid to discuss that on the 3 March call. </w:t>
      </w:r>
    </w:p>
    <w:p w14:paraId="423224E5" w14:textId="1B6A3E0E" w:rsidR="00CC66C1" w:rsidRDefault="00CC66C1" w:rsidP="00967854">
      <w:pPr>
        <w:rPr>
          <w:lang w:val="en-US"/>
        </w:rPr>
      </w:pPr>
      <w:r>
        <w:rPr>
          <w:lang w:val="en-US"/>
        </w:rPr>
        <w:t xml:space="preserve">3rd potential topic for next </w:t>
      </w:r>
      <w:r w:rsidR="00D73A94">
        <w:rPr>
          <w:lang w:val="en-US"/>
        </w:rPr>
        <w:t>week</w:t>
      </w:r>
      <w:r w:rsidR="0036249F">
        <w:rPr>
          <w:lang w:val="en-US"/>
        </w:rPr>
        <w:t>.</w:t>
      </w:r>
    </w:p>
    <w:p w14:paraId="3C949502" w14:textId="3EE7BB61" w:rsidR="008A5534" w:rsidRDefault="008A5534" w:rsidP="00967854">
      <w:pPr>
        <w:rPr>
          <w:lang w:val="en-US"/>
        </w:rPr>
      </w:pPr>
      <w:r>
        <w:rPr>
          <w:lang w:val="en-US"/>
        </w:rPr>
        <w:t>Can also be part of a contribution to the Civic O</w:t>
      </w:r>
      <w:r w:rsidR="00CC66C1">
        <w:rPr>
          <w:lang w:val="en-US"/>
        </w:rPr>
        <w:t xml:space="preserve">CAF. </w:t>
      </w:r>
      <w:r w:rsidR="00746694">
        <w:rPr>
          <w:lang w:val="en-US"/>
        </w:rPr>
        <w:t>Specific: is Blockchain part of OCAF?</w:t>
      </w:r>
    </w:p>
    <w:p w14:paraId="6EBF215B" w14:textId="66CE1491" w:rsidR="00D73A94" w:rsidRDefault="00D73A94" w:rsidP="00967854">
      <w:pPr>
        <w:rPr>
          <w:lang w:val="en-US"/>
        </w:rPr>
      </w:pPr>
      <w:r>
        <w:rPr>
          <w:lang w:val="en-US"/>
        </w:rPr>
        <w:t>So we have 3 potential topics for</w:t>
      </w:r>
      <w:r w:rsidR="00383C88">
        <w:rPr>
          <w:lang w:val="en-US"/>
        </w:rPr>
        <w:t xml:space="preserve"> next week so we will decide on the </w:t>
      </w:r>
      <w:r w:rsidR="00746694">
        <w:rPr>
          <w:lang w:val="en-US"/>
        </w:rPr>
        <w:t xml:space="preserve">topic on the day. We will NOT attempt to do all 3 topics. </w:t>
      </w:r>
    </w:p>
    <w:p w14:paraId="548E9BD7" w14:textId="6CB4D0DD" w:rsidR="00746694" w:rsidRDefault="00746694" w:rsidP="00967854">
      <w:pPr>
        <w:rPr>
          <w:lang w:val="en-US"/>
        </w:rPr>
      </w:pPr>
      <w:r>
        <w:rPr>
          <w:lang w:val="en-US"/>
        </w:rPr>
        <w:lastRenderedPageBreak/>
        <w:t>If we do pick DIDO, it will be on Data In Motion v Data at Rest (as previously identified) and potentially identify how someone can help</w:t>
      </w:r>
      <w:r w:rsidR="00912F02">
        <w:rPr>
          <w:lang w:val="en-US"/>
        </w:rPr>
        <w:t>.</w:t>
      </w:r>
    </w:p>
    <w:p w14:paraId="356CEB17" w14:textId="70AA0662" w:rsidR="00314394" w:rsidRDefault="00AD2076" w:rsidP="00AD2076">
      <w:pPr>
        <w:pStyle w:val="Heading2"/>
        <w:rPr>
          <w:lang w:val="en-US"/>
        </w:rPr>
      </w:pPr>
      <w:r>
        <w:rPr>
          <w:lang w:val="en-US"/>
        </w:rPr>
        <w:t>AoB</w:t>
      </w:r>
    </w:p>
    <w:p w14:paraId="5827E3A7" w14:textId="5A29460F" w:rsidR="00AD2076" w:rsidRDefault="00AD2076" w:rsidP="00AD2076">
      <w:pPr>
        <w:rPr>
          <w:lang w:val="en-US"/>
        </w:rPr>
      </w:pPr>
      <w:r>
        <w:rPr>
          <w:lang w:val="en-US"/>
        </w:rPr>
        <w:t>See NS article on the coal mine.</w:t>
      </w:r>
    </w:p>
    <w:p w14:paraId="0A4F5561" w14:textId="77777777" w:rsidR="00440254" w:rsidRDefault="00440254" w:rsidP="00AD2076">
      <w:pPr>
        <w:rPr>
          <w:lang w:val="en-US"/>
        </w:rPr>
      </w:pPr>
    </w:p>
    <w:p w14:paraId="2E3FA6F0" w14:textId="77777777" w:rsidR="00AD2076" w:rsidRPr="00AD2076" w:rsidRDefault="00AD2076" w:rsidP="00AD2076">
      <w:pPr>
        <w:rPr>
          <w:lang w:val="en-US"/>
        </w:rPr>
      </w:pPr>
    </w:p>
    <w:p w14:paraId="1F927255" w14:textId="77777777" w:rsidR="007526DA" w:rsidRPr="007526DA" w:rsidRDefault="007526DA" w:rsidP="007526DA">
      <w:pPr>
        <w:rPr>
          <w:lang w:val="en-US"/>
        </w:rPr>
      </w:pPr>
    </w:p>
    <w:p w14:paraId="4D7E092D" w14:textId="77777777" w:rsidR="00EE4C1D" w:rsidRPr="00F72F04" w:rsidRDefault="00EE4C1D" w:rsidP="00F72F04">
      <w:pPr>
        <w:rPr>
          <w:lang w:val="en-US"/>
        </w:rPr>
      </w:pPr>
    </w:p>
    <w:sectPr w:rsidR="00EE4C1D" w:rsidRPr="00F72F04"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AB2"/>
    <w:multiLevelType w:val="hybridMultilevel"/>
    <w:tmpl w:val="175C95DC"/>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A1F1E"/>
    <w:multiLevelType w:val="hybridMultilevel"/>
    <w:tmpl w:val="D2E63A34"/>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E334C8"/>
    <w:multiLevelType w:val="hybridMultilevel"/>
    <w:tmpl w:val="2A8CB542"/>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5C0E93"/>
    <w:multiLevelType w:val="hybridMultilevel"/>
    <w:tmpl w:val="B5C03AAE"/>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295A38"/>
    <w:multiLevelType w:val="hybridMultilevel"/>
    <w:tmpl w:val="B010C8C6"/>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845F4D"/>
    <w:multiLevelType w:val="hybridMultilevel"/>
    <w:tmpl w:val="B1B84E82"/>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CB7D7B"/>
    <w:multiLevelType w:val="hybridMultilevel"/>
    <w:tmpl w:val="6E8EDECE"/>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634BD0"/>
    <w:multiLevelType w:val="hybridMultilevel"/>
    <w:tmpl w:val="84F4EB80"/>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737FC"/>
    <w:multiLevelType w:val="hybridMultilevel"/>
    <w:tmpl w:val="EDD8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4870B1"/>
    <w:multiLevelType w:val="hybridMultilevel"/>
    <w:tmpl w:val="10C4B10A"/>
    <w:lvl w:ilvl="0" w:tplc="5FFCD3B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0"/>
  </w:num>
  <w:num w:numId="6">
    <w:abstractNumId w:val="3"/>
  </w:num>
  <w:num w:numId="7">
    <w:abstractNumId w:val="2"/>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04"/>
    <w:rsid w:val="000355BF"/>
    <w:rsid w:val="000B2C0A"/>
    <w:rsid w:val="0018019F"/>
    <w:rsid w:val="001B027D"/>
    <w:rsid w:val="001C63F8"/>
    <w:rsid w:val="001E2861"/>
    <w:rsid w:val="00314394"/>
    <w:rsid w:val="0036109A"/>
    <w:rsid w:val="0036249F"/>
    <w:rsid w:val="00383C88"/>
    <w:rsid w:val="003B2244"/>
    <w:rsid w:val="003D0A08"/>
    <w:rsid w:val="00440254"/>
    <w:rsid w:val="004E3597"/>
    <w:rsid w:val="0057217A"/>
    <w:rsid w:val="005C0898"/>
    <w:rsid w:val="005D1050"/>
    <w:rsid w:val="00746694"/>
    <w:rsid w:val="007526DA"/>
    <w:rsid w:val="007D05FD"/>
    <w:rsid w:val="007D4301"/>
    <w:rsid w:val="00891BC9"/>
    <w:rsid w:val="008A5534"/>
    <w:rsid w:val="00912F02"/>
    <w:rsid w:val="00966176"/>
    <w:rsid w:val="00967854"/>
    <w:rsid w:val="00A9312C"/>
    <w:rsid w:val="00AD2076"/>
    <w:rsid w:val="00B61EF2"/>
    <w:rsid w:val="00BA4538"/>
    <w:rsid w:val="00C60F53"/>
    <w:rsid w:val="00C9454E"/>
    <w:rsid w:val="00CC66C1"/>
    <w:rsid w:val="00D002DF"/>
    <w:rsid w:val="00D73A94"/>
    <w:rsid w:val="00D853D6"/>
    <w:rsid w:val="00DF1BC6"/>
    <w:rsid w:val="00DF47B6"/>
    <w:rsid w:val="00EE1C0C"/>
    <w:rsid w:val="00EE4C1D"/>
    <w:rsid w:val="00F72F04"/>
    <w:rsid w:val="00FD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827A"/>
  <w15:chartTrackingRefBased/>
  <w15:docId w15:val="{9EB1A36E-9AF9-4BE8-A4AC-DCFC906D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7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2F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26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26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F04"/>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F72F04"/>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F72F04"/>
    <w:pPr>
      <w:ind w:left="720"/>
      <w:contextualSpacing/>
    </w:pPr>
  </w:style>
  <w:style w:type="character" w:customStyle="1" w:styleId="Heading2Char">
    <w:name w:val="Heading 2 Char"/>
    <w:basedOn w:val="DefaultParagraphFont"/>
    <w:link w:val="Heading2"/>
    <w:uiPriority w:val="9"/>
    <w:rsid w:val="00F72F0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7526D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7526DA"/>
    <w:rPr>
      <w:rFonts w:asciiTheme="majorHAnsi" w:eastAsiaTheme="majorEastAsia" w:hAnsiTheme="majorHAnsi" w:cstheme="majorBidi"/>
      <w:i/>
      <w:iCs/>
      <w:color w:val="2F5496" w:themeColor="accent1" w:themeShade="BF"/>
      <w:lang w:val="en-GB"/>
    </w:rPr>
  </w:style>
  <w:style w:type="paragraph" w:styleId="NormalWeb">
    <w:name w:val="Normal (Web)"/>
    <w:basedOn w:val="Normal"/>
    <w:uiPriority w:val="99"/>
    <w:semiHidden/>
    <w:unhideWhenUsed/>
    <w:rsid w:val="0018019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B61EF2"/>
    <w:rPr>
      <w:color w:val="0563C1" w:themeColor="hyperlink"/>
      <w:u w:val="single"/>
    </w:rPr>
  </w:style>
  <w:style w:type="character" w:styleId="UnresolvedMention">
    <w:name w:val="Unresolved Mention"/>
    <w:basedOn w:val="DefaultParagraphFont"/>
    <w:uiPriority w:val="99"/>
    <w:semiHidden/>
    <w:unhideWhenUsed/>
    <w:rsid w:val="00B6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56410">
      <w:bodyDiv w:val="1"/>
      <w:marLeft w:val="45"/>
      <w:marRight w:val="45"/>
      <w:marTop w:val="45"/>
      <w:marBottom w:val="45"/>
      <w:divBdr>
        <w:top w:val="none" w:sz="0" w:space="0" w:color="auto"/>
        <w:left w:val="none" w:sz="0" w:space="0" w:color="auto"/>
        <w:bottom w:val="none" w:sz="0" w:space="0" w:color="auto"/>
        <w:right w:val="none" w:sz="0" w:space="0" w:color="auto"/>
      </w:divBdr>
      <w:divsChild>
        <w:div w:id="733553521">
          <w:marLeft w:val="0"/>
          <w:marRight w:val="0"/>
          <w:marTop w:val="0"/>
          <w:marBottom w:val="75"/>
          <w:divBdr>
            <w:top w:val="none" w:sz="0" w:space="0" w:color="auto"/>
            <w:left w:val="none" w:sz="0" w:space="0" w:color="auto"/>
            <w:bottom w:val="none" w:sz="0" w:space="0" w:color="auto"/>
            <w:right w:val="none" w:sz="0" w:space="0" w:color="auto"/>
          </w:divBdr>
        </w:div>
      </w:divsChild>
    </w:div>
    <w:div w:id="997730670">
      <w:bodyDiv w:val="1"/>
      <w:marLeft w:val="45"/>
      <w:marRight w:val="45"/>
      <w:marTop w:val="45"/>
      <w:marBottom w:val="45"/>
      <w:divBdr>
        <w:top w:val="none" w:sz="0" w:space="0" w:color="auto"/>
        <w:left w:val="none" w:sz="0" w:space="0" w:color="auto"/>
        <w:bottom w:val="none" w:sz="0" w:space="0" w:color="auto"/>
        <w:right w:val="none" w:sz="0" w:space="0" w:color="auto"/>
      </w:divBdr>
      <w:divsChild>
        <w:div w:id="1282146776">
          <w:marLeft w:val="0"/>
          <w:marRight w:val="0"/>
          <w:marTop w:val="0"/>
          <w:marBottom w:val="75"/>
          <w:divBdr>
            <w:top w:val="none" w:sz="0" w:space="0" w:color="auto"/>
            <w:left w:val="none" w:sz="0" w:space="0" w:color="auto"/>
            <w:bottom w:val="none" w:sz="0" w:space="0" w:color="auto"/>
            <w:right w:val="none" w:sz="0" w:space="0" w:color="auto"/>
          </w:divBdr>
        </w:div>
      </w:divsChild>
    </w:div>
    <w:div w:id="1069425366">
      <w:bodyDiv w:val="1"/>
      <w:marLeft w:val="45"/>
      <w:marRight w:val="45"/>
      <w:marTop w:val="45"/>
      <w:marBottom w:val="45"/>
      <w:divBdr>
        <w:top w:val="none" w:sz="0" w:space="0" w:color="auto"/>
        <w:left w:val="none" w:sz="0" w:space="0" w:color="auto"/>
        <w:bottom w:val="none" w:sz="0" w:space="0" w:color="auto"/>
        <w:right w:val="none" w:sz="0" w:space="0" w:color="auto"/>
      </w:divBdr>
      <w:divsChild>
        <w:div w:id="126356102">
          <w:marLeft w:val="0"/>
          <w:marRight w:val="0"/>
          <w:marTop w:val="0"/>
          <w:marBottom w:val="75"/>
          <w:divBdr>
            <w:top w:val="none" w:sz="0" w:space="0" w:color="auto"/>
            <w:left w:val="none" w:sz="0" w:space="0" w:color="auto"/>
            <w:bottom w:val="none" w:sz="0" w:space="0" w:color="auto"/>
            <w:right w:val="none" w:sz="0" w:space="0" w:color="auto"/>
          </w:divBdr>
        </w:div>
      </w:divsChild>
    </w:div>
    <w:div w:id="1091705963">
      <w:bodyDiv w:val="1"/>
      <w:marLeft w:val="45"/>
      <w:marRight w:val="45"/>
      <w:marTop w:val="45"/>
      <w:marBottom w:val="45"/>
      <w:divBdr>
        <w:top w:val="none" w:sz="0" w:space="0" w:color="auto"/>
        <w:left w:val="none" w:sz="0" w:space="0" w:color="auto"/>
        <w:bottom w:val="none" w:sz="0" w:space="0" w:color="auto"/>
        <w:right w:val="none" w:sz="0" w:space="0" w:color="auto"/>
      </w:divBdr>
      <w:divsChild>
        <w:div w:id="269166693">
          <w:marLeft w:val="0"/>
          <w:marRight w:val="0"/>
          <w:marTop w:val="0"/>
          <w:marBottom w:val="75"/>
          <w:divBdr>
            <w:top w:val="none" w:sz="0" w:space="0" w:color="auto"/>
            <w:left w:val="none" w:sz="0" w:space="0" w:color="auto"/>
            <w:bottom w:val="none" w:sz="0" w:space="0" w:color="auto"/>
            <w:right w:val="none" w:sz="0" w:space="0" w:color="auto"/>
          </w:divBdr>
        </w:div>
      </w:divsChild>
    </w:div>
    <w:div w:id="1161506413">
      <w:bodyDiv w:val="1"/>
      <w:marLeft w:val="45"/>
      <w:marRight w:val="45"/>
      <w:marTop w:val="45"/>
      <w:marBottom w:val="45"/>
      <w:divBdr>
        <w:top w:val="none" w:sz="0" w:space="0" w:color="auto"/>
        <w:left w:val="none" w:sz="0" w:space="0" w:color="auto"/>
        <w:bottom w:val="none" w:sz="0" w:space="0" w:color="auto"/>
        <w:right w:val="none" w:sz="0" w:space="0" w:color="auto"/>
      </w:divBdr>
      <w:divsChild>
        <w:div w:id="183249668">
          <w:marLeft w:val="0"/>
          <w:marRight w:val="0"/>
          <w:marTop w:val="0"/>
          <w:marBottom w:val="75"/>
          <w:divBdr>
            <w:top w:val="none" w:sz="0" w:space="0" w:color="auto"/>
            <w:left w:val="none" w:sz="0" w:space="0" w:color="auto"/>
            <w:bottom w:val="none" w:sz="0" w:space="0" w:color="auto"/>
            <w:right w:val="none" w:sz="0" w:space="0" w:color="auto"/>
          </w:divBdr>
        </w:div>
      </w:divsChild>
    </w:div>
    <w:div w:id="1205102124">
      <w:bodyDiv w:val="1"/>
      <w:marLeft w:val="45"/>
      <w:marRight w:val="45"/>
      <w:marTop w:val="45"/>
      <w:marBottom w:val="45"/>
      <w:divBdr>
        <w:top w:val="none" w:sz="0" w:space="0" w:color="auto"/>
        <w:left w:val="none" w:sz="0" w:space="0" w:color="auto"/>
        <w:bottom w:val="none" w:sz="0" w:space="0" w:color="auto"/>
        <w:right w:val="none" w:sz="0" w:space="0" w:color="auto"/>
      </w:divBdr>
      <w:divsChild>
        <w:div w:id="1077286672">
          <w:marLeft w:val="0"/>
          <w:marRight w:val="0"/>
          <w:marTop w:val="0"/>
          <w:marBottom w:val="75"/>
          <w:divBdr>
            <w:top w:val="none" w:sz="0" w:space="0" w:color="auto"/>
            <w:left w:val="none" w:sz="0" w:space="0" w:color="auto"/>
            <w:bottom w:val="none" w:sz="0" w:space="0" w:color="auto"/>
            <w:right w:val="none" w:sz="0" w:space="0" w:color="auto"/>
          </w:divBdr>
        </w:div>
      </w:divsChild>
    </w:div>
    <w:div w:id="1295453779">
      <w:bodyDiv w:val="1"/>
      <w:marLeft w:val="45"/>
      <w:marRight w:val="45"/>
      <w:marTop w:val="45"/>
      <w:marBottom w:val="45"/>
      <w:divBdr>
        <w:top w:val="none" w:sz="0" w:space="0" w:color="auto"/>
        <w:left w:val="none" w:sz="0" w:space="0" w:color="auto"/>
        <w:bottom w:val="none" w:sz="0" w:space="0" w:color="auto"/>
        <w:right w:val="none" w:sz="0" w:space="0" w:color="auto"/>
      </w:divBdr>
      <w:divsChild>
        <w:div w:id="1990480303">
          <w:marLeft w:val="0"/>
          <w:marRight w:val="0"/>
          <w:marTop w:val="0"/>
          <w:marBottom w:val="75"/>
          <w:divBdr>
            <w:top w:val="none" w:sz="0" w:space="0" w:color="auto"/>
            <w:left w:val="none" w:sz="0" w:space="0" w:color="auto"/>
            <w:bottom w:val="none" w:sz="0" w:space="0" w:color="auto"/>
            <w:right w:val="none" w:sz="0" w:space="0" w:color="auto"/>
          </w:divBdr>
        </w:div>
      </w:divsChild>
    </w:div>
    <w:div w:id="1345591071">
      <w:bodyDiv w:val="1"/>
      <w:marLeft w:val="45"/>
      <w:marRight w:val="45"/>
      <w:marTop w:val="45"/>
      <w:marBottom w:val="45"/>
      <w:divBdr>
        <w:top w:val="none" w:sz="0" w:space="0" w:color="auto"/>
        <w:left w:val="none" w:sz="0" w:space="0" w:color="auto"/>
        <w:bottom w:val="none" w:sz="0" w:space="0" w:color="auto"/>
        <w:right w:val="none" w:sz="0" w:space="0" w:color="auto"/>
      </w:divBdr>
      <w:divsChild>
        <w:div w:id="1069963803">
          <w:marLeft w:val="0"/>
          <w:marRight w:val="0"/>
          <w:marTop w:val="0"/>
          <w:marBottom w:val="75"/>
          <w:divBdr>
            <w:top w:val="none" w:sz="0" w:space="0" w:color="auto"/>
            <w:left w:val="none" w:sz="0" w:space="0" w:color="auto"/>
            <w:bottom w:val="none" w:sz="0" w:space="0" w:color="auto"/>
            <w:right w:val="none" w:sz="0" w:space="0" w:color="auto"/>
          </w:divBdr>
        </w:div>
      </w:divsChild>
    </w:div>
    <w:div w:id="1539274858">
      <w:bodyDiv w:val="1"/>
      <w:marLeft w:val="45"/>
      <w:marRight w:val="45"/>
      <w:marTop w:val="45"/>
      <w:marBottom w:val="45"/>
      <w:divBdr>
        <w:top w:val="none" w:sz="0" w:space="0" w:color="auto"/>
        <w:left w:val="none" w:sz="0" w:space="0" w:color="auto"/>
        <w:bottom w:val="none" w:sz="0" w:space="0" w:color="auto"/>
        <w:right w:val="none" w:sz="0" w:space="0" w:color="auto"/>
      </w:divBdr>
      <w:divsChild>
        <w:div w:id="116024593">
          <w:marLeft w:val="0"/>
          <w:marRight w:val="0"/>
          <w:marTop w:val="0"/>
          <w:marBottom w:val="75"/>
          <w:divBdr>
            <w:top w:val="none" w:sz="0" w:space="0" w:color="auto"/>
            <w:left w:val="none" w:sz="0" w:space="0" w:color="auto"/>
            <w:bottom w:val="none" w:sz="0" w:space="0" w:color="auto"/>
            <w:right w:val="none" w:sz="0" w:space="0" w:color="auto"/>
          </w:divBdr>
        </w:div>
      </w:divsChild>
    </w:div>
    <w:div w:id="1666518474">
      <w:bodyDiv w:val="1"/>
      <w:marLeft w:val="45"/>
      <w:marRight w:val="45"/>
      <w:marTop w:val="45"/>
      <w:marBottom w:val="45"/>
      <w:divBdr>
        <w:top w:val="none" w:sz="0" w:space="0" w:color="auto"/>
        <w:left w:val="none" w:sz="0" w:space="0" w:color="auto"/>
        <w:bottom w:val="none" w:sz="0" w:space="0" w:color="auto"/>
        <w:right w:val="none" w:sz="0" w:space="0" w:color="auto"/>
      </w:divBdr>
      <w:divsChild>
        <w:div w:id="199323992">
          <w:marLeft w:val="0"/>
          <w:marRight w:val="0"/>
          <w:marTop w:val="0"/>
          <w:marBottom w:val="75"/>
          <w:divBdr>
            <w:top w:val="none" w:sz="0" w:space="0" w:color="auto"/>
            <w:left w:val="none" w:sz="0" w:space="0" w:color="auto"/>
            <w:bottom w:val="none" w:sz="0" w:space="0" w:color="auto"/>
            <w:right w:val="none" w:sz="0" w:space="0" w:color="auto"/>
          </w:divBdr>
        </w:div>
      </w:divsChild>
    </w:div>
    <w:div w:id="1738505650">
      <w:bodyDiv w:val="1"/>
      <w:marLeft w:val="45"/>
      <w:marRight w:val="45"/>
      <w:marTop w:val="45"/>
      <w:marBottom w:val="45"/>
      <w:divBdr>
        <w:top w:val="none" w:sz="0" w:space="0" w:color="auto"/>
        <w:left w:val="none" w:sz="0" w:space="0" w:color="auto"/>
        <w:bottom w:val="none" w:sz="0" w:space="0" w:color="auto"/>
        <w:right w:val="none" w:sz="0" w:space="0" w:color="auto"/>
      </w:divBdr>
      <w:divsChild>
        <w:div w:id="8414723">
          <w:marLeft w:val="0"/>
          <w:marRight w:val="0"/>
          <w:marTop w:val="0"/>
          <w:marBottom w:val="75"/>
          <w:divBdr>
            <w:top w:val="none" w:sz="0" w:space="0" w:color="auto"/>
            <w:left w:val="none" w:sz="0" w:space="0" w:color="auto"/>
            <w:bottom w:val="none" w:sz="0" w:space="0" w:color="auto"/>
            <w:right w:val="none" w:sz="0" w:space="0" w:color="auto"/>
          </w:divBdr>
        </w:div>
        <w:div w:id="1208374034">
          <w:marLeft w:val="0"/>
          <w:marRight w:val="0"/>
          <w:marTop w:val="0"/>
          <w:marBottom w:val="75"/>
          <w:divBdr>
            <w:top w:val="none" w:sz="0" w:space="0" w:color="auto"/>
            <w:left w:val="none" w:sz="0" w:space="0" w:color="auto"/>
            <w:bottom w:val="none" w:sz="0" w:space="0" w:color="auto"/>
            <w:right w:val="none" w:sz="0" w:space="0" w:color="auto"/>
          </w:divBdr>
          <w:divsChild>
            <w:div w:id="407001835">
              <w:marLeft w:val="0"/>
              <w:marRight w:val="0"/>
              <w:marTop w:val="0"/>
              <w:marBottom w:val="0"/>
              <w:divBdr>
                <w:top w:val="none" w:sz="0" w:space="0" w:color="auto"/>
                <w:left w:val="none" w:sz="0" w:space="0" w:color="auto"/>
                <w:bottom w:val="none" w:sz="0" w:space="0" w:color="auto"/>
                <w:right w:val="none" w:sz="0" w:space="0" w:color="auto"/>
              </w:divBdr>
            </w:div>
            <w:div w:id="111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392">
      <w:bodyDiv w:val="1"/>
      <w:marLeft w:val="45"/>
      <w:marRight w:val="45"/>
      <w:marTop w:val="45"/>
      <w:marBottom w:val="45"/>
      <w:divBdr>
        <w:top w:val="none" w:sz="0" w:space="0" w:color="auto"/>
        <w:left w:val="none" w:sz="0" w:space="0" w:color="auto"/>
        <w:bottom w:val="none" w:sz="0" w:space="0" w:color="auto"/>
        <w:right w:val="none" w:sz="0" w:space="0" w:color="auto"/>
      </w:divBdr>
      <w:divsChild>
        <w:div w:id="43810952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gwiki.org/dido/doku.php?id=dido:public:ra:1.2_views:2_tech_views:defilayers" TargetMode="External"/><Relationship Id="rId3" Type="http://schemas.openxmlformats.org/officeDocument/2006/relationships/settings" Target="settings.xml"/><Relationship Id="rId7" Type="http://schemas.openxmlformats.org/officeDocument/2006/relationships/hyperlink" Target="https://www.omgwiki.org/dido/doku.php?id=dido:public:ra:xapend:xapend.g_testing: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gwiki.org/dido/doku.php?id=dido:public:ra:1.4_req:2_nonfunc:30_usability:satisfaction&amp;s%5b%5d=scale" TargetMode="External"/><Relationship Id="rId11" Type="http://schemas.openxmlformats.org/officeDocument/2006/relationships/theme" Target="theme/theme1.xml"/><Relationship Id="rId5" Type="http://schemas.openxmlformats.org/officeDocument/2006/relationships/hyperlink" Target="https://www.omgwiki.org/dido/doku.php?id=dido:public:ra:1.4_req:2_nonfun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mgwiki.org/dido/doku.php?id=dido:public:ra:xapend:xapend.k_consensus: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28</cp:revision>
  <dcterms:created xsi:type="dcterms:W3CDTF">2022-02-24T18:01:00Z</dcterms:created>
  <dcterms:modified xsi:type="dcterms:W3CDTF">2022-03-03T15:58:00Z</dcterms:modified>
</cp:coreProperties>
</file>