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1846" w14:textId="68587351" w:rsidR="001C63F8" w:rsidRDefault="005318F6" w:rsidP="005318F6">
      <w:pPr>
        <w:pStyle w:val="Title"/>
      </w:pPr>
      <w:r>
        <w:t>Blockchain PSIG Call Notes</w:t>
      </w:r>
    </w:p>
    <w:p w14:paraId="244CD56D" w14:textId="51BD383D" w:rsidR="005318F6" w:rsidRPr="005318F6" w:rsidRDefault="005318F6" w:rsidP="005318F6">
      <w:pPr>
        <w:rPr>
          <w:i/>
          <w:iCs/>
        </w:rPr>
      </w:pPr>
      <w:r w:rsidRPr="005318F6">
        <w:rPr>
          <w:i/>
          <w:iCs/>
        </w:rPr>
        <w:t>27 August 2020</w:t>
      </w:r>
    </w:p>
    <w:p w14:paraId="0D0C856F" w14:textId="594BDA70" w:rsidR="000271A8" w:rsidRPr="000271A8" w:rsidRDefault="005318F6" w:rsidP="000271A8">
      <w:pPr>
        <w:pStyle w:val="Heading1"/>
      </w:pPr>
      <w:r>
        <w:t>Attendees</w:t>
      </w:r>
    </w:p>
    <w:p w14:paraId="6D99ABAC" w14:textId="77777777" w:rsidR="000271A8" w:rsidRDefault="000271A8" w:rsidP="000271A8">
      <w:pPr>
        <w:pStyle w:val="ListParagraph"/>
        <w:numPr>
          <w:ilvl w:val="0"/>
          <w:numId w:val="4"/>
        </w:numPr>
      </w:pPr>
      <w:r>
        <w:t xml:space="preserve">Rob </w:t>
      </w:r>
      <w:proofErr w:type="spellStart"/>
      <w:r>
        <w:t>Nehmer</w:t>
      </w:r>
      <w:proofErr w:type="spellEnd"/>
    </w:p>
    <w:p w14:paraId="3B5BD2F5" w14:textId="77777777" w:rsidR="000271A8" w:rsidRDefault="000271A8" w:rsidP="000271A8">
      <w:pPr>
        <w:pStyle w:val="ListParagraph"/>
        <w:numPr>
          <w:ilvl w:val="0"/>
          <w:numId w:val="4"/>
        </w:numPr>
      </w:pPr>
      <w:r>
        <w:t>Char Wales (</w:t>
      </w:r>
      <w:proofErr w:type="spellStart"/>
      <w:r>
        <w:t>Jackrabbitt</w:t>
      </w:r>
      <w:proofErr w:type="spellEnd"/>
      <w:r>
        <w:t>, 265992)</w:t>
      </w:r>
    </w:p>
    <w:p w14:paraId="4CB8D9F1" w14:textId="77777777" w:rsidR="000271A8" w:rsidRDefault="000271A8" w:rsidP="000271A8">
      <w:pPr>
        <w:pStyle w:val="ListParagraph"/>
        <w:numPr>
          <w:ilvl w:val="0"/>
          <w:numId w:val="4"/>
        </w:numPr>
      </w:pPr>
      <w:r>
        <w:t>Michael Bennett (IOTA Foundation) #615537</w:t>
      </w:r>
    </w:p>
    <w:p w14:paraId="6A8DE3B1" w14:textId="77777777" w:rsidR="000271A8" w:rsidRDefault="000271A8" w:rsidP="000271A8">
      <w:pPr>
        <w:pStyle w:val="ListParagraph"/>
        <w:numPr>
          <w:ilvl w:val="0"/>
          <w:numId w:val="4"/>
        </w:numPr>
      </w:pPr>
      <w:r>
        <w:t>Rencher, Robert J</w:t>
      </w:r>
    </w:p>
    <w:p w14:paraId="6064E1C7" w14:textId="77777777" w:rsidR="000271A8" w:rsidRDefault="000271A8" w:rsidP="000271A8">
      <w:pPr>
        <w:pStyle w:val="ListParagraph"/>
        <w:numPr>
          <w:ilvl w:val="0"/>
          <w:numId w:val="4"/>
        </w:numPr>
      </w:pPr>
      <w:r>
        <w:t>Bobbin Teegarden</w:t>
      </w:r>
    </w:p>
    <w:p w14:paraId="19367F63" w14:textId="77777777" w:rsidR="000271A8" w:rsidRDefault="000271A8" w:rsidP="000271A8">
      <w:pPr>
        <w:pStyle w:val="ListParagraph"/>
        <w:numPr>
          <w:ilvl w:val="0"/>
          <w:numId w:val="4"/>
        </w:numPr>
      </w:pPr>
      <w:r>
        <w:t>Neil Aeschliman (GS1 US 681626)</w:t>
      </w:r>
    </w:p>
    <w:p w14:paraId="0D16ED55" w14:textId="10B00E1B" w:rsidR="00D5553E" w:rsidRDefault="000271A8" w:rsidP="005318F6">
      <w:pPr>
        <w:pStyle w:val="ListParagraph"/>
        <w:numPr>
          <w:ilvl w:val="0"/>
          <w:numId w:val="4"/>
        </w:numPr>
      </w:pPr>
      <w:r>
        <w:t>Lars Toomre</w:t>
      </w:r>
    </w:p>
    <w:p w14:paraId="1507D065" w14:textId="56B45652" w:rsidR="005318F6" w:rsidRDefault="005318F6" w:rsidP="005318F6">
      <w:pPr>
        <w:pStyle w:val="Heading1"/>
      </w:pPr>
      <w:r>
        <w:t>Agenda</w:t>
      </w:r>
    </w:p>
    <w:p w14:paraId="5F607CFA" w14:textId="3C7B796F" w:rsidR="005318F6" w:rsidRPr="005318F6" w:rsidRDefault="00D5553E" w:rsidP="00D5553E">
      <w:pPr>
        <w:pStyle w:val="ListParagraph"/>
        <w:numPr>
          <w:ilvl w:val="0"/>
          <w:numId w:val="3"/>
        </w:numPr>
      </w:pPr>
      <w:r>
        <w:t>Identity SSID</w:t>
      </w:r>
    </w:p>
    <w:p w14:paraId="1E56F1A7" w14:textId="62F4E929" w:rsidR="00834903" w:rsidRDefault="00D5553E" w:rsidP="00834903">
      <w:pPr>
        <w:pStyle w:val="Heading1"/>
      </w:pPr>
      <w:r>
        <w:t>Meeting Notes</w:t>
      </w:r>
    </w:p>
    <w:p w14:paraId="22FF8DFC" w14:textId="19F6BAD5" w:rsidR="00834903" w:rsidRDefault="00834903" w:rsidP="00834903">
      <w:pPr>
        <w:pStyle w:val="Heading2"/>
      </w:pPr>
      <w:r>
        <w:t>Disposable SSID</w:t>
      </w:r>
      <w:r w:rsidR="000271A8">
        <w:t xml:space="preserve"> RFI</w:t>
      </w:r>
    </w:p>
    <w:p w14:paraId="74DE4EC1" w14:textId="1DCB9E2C" w:rsidR="000271A8" w:rsidRDefault="000271A8" w:rsidP="000271A8">
      <w:pPr>
        <w:pStyle w:val="Heading3"/>
      </w:pPr>
      <w:r>
        <w:t>Summary to Date</w:t>
      </w:r>
    </w:p>
    <w:p w14:paraId="33594FF5" w14:textId="4D19E11F" w:rsidR="00834903" w:rsidRDefault="00834903" w:rsidP="00834903">
      <w:r>
        <w:t xml:space="preserve">RFP scope and potential for disposable (Ephemeral) SSIDs. </w:t>
      </w:r>
    </w:p>
    <w:p w14:paraId="7E1F174F" w14:textId="6F875745" w:rsidR="00834903" w:rsidRDefault="00834903" w:rsidP="00834903">
      <w:r>
        <w:t xml:space="preserve">This would be a DID-based standard. </w:t>
      </w:r>
    </w:p>
    <w:p w14:paraId="362BF052" w14:textId="22005AD7" w:rsidR="00834903" w:rsidRDefault="00834903" w:rsidP="00834903">
      <w:r>
        <w:t>Submitter is in question (update to follow)</w:t>
      </w:r>
    </w:p>
    <w:p w14:paraId="57AD966E" w14:textId="7EBDD50D" w:rsidR="00834903" w:rsidRDefault="00834903" w:rsidP="00834903">
      <w:r>
        <w:t>In June and subsequent meetings we said ‘Lets to do RFI first’</w:t>
      </w:r>
    </w:p>
    <w:p w14:paraId="53A35952" w14:textId="60E966A2" w:rsidR="000271A8" w:rsidRDefault="000271A8" w:rsidP="000271A8">
      <w:pPr>
        <w:pStyle w:val="Heading3"/>
      </w:pPr>
      <w:r>
        <w:t>Potential Scope</w:t>
      </w:r>
    </w:p>
    <w:p w14:paraId="065C75C3" w14:textId="21920A39" w:rsidR="000271A8" w:rsidRDefault="000271A8" w:rsidP="00834903">
      <w:r>
        <w:t>Not just ‘crypto’ based identity?</w:t>
      </w:r>
    </w:p>
    <w:p w14:paraId="3FF54FF7" w14:textId="7A220666" w:rsidR="00834903" w:rsidRDefault="00834903" w:rsidP="00834903">
      <w:r>
        <w:t>Nick set out a much broader scope</w:t>
      </w:r>
      <w:r w:rsidR="000271A8">
        <w:t xml:space="preserve"> in an earlier session</w:t>
      </w:r>
      <w:r>
        <w:t xml:space="preserve">. </w:t>
      </w:r>
    </w:p>
    <w:p w14:paraId="10B55916" w14:textId="0F6A35F7" w:rsidR="00834903" w:rsidRDefault="00834903" w:rsidP="00834903">
      <w:pPr>
        <w:pStyle w:val="ListParagraph"/>
        <w:numPr>
          <w:ilvl w:val="0"/>
          <w:numId w:val="1"/>
        </w:numPr>
      </w:pPr>
      <w:r>
        <w:t xml:space="preserve">History </w:t>
      </w:r>
    </w:p>
    <w:p w14:paraId="78A4FCEC" w14:textId="23E1DC64" w:rsidR="00834903" w:rsidRDefault="00834903" w:rsidP="00834903">
      <w:pPr>
        <w:pStyle w:val="ListParagraph"/>
        <w:numPr>
          <w:ilvl w:val="0"/>
          <w:numId w:val="1"/>
        </w:numPr>
      </w:pPr>
      <w:r>
        <w:t>Issues about trust (of 3</w:t>
      </w:r>
      <w:r w:rsidRPr="00834903">
        <w:rPr>
          <w:vertAlign w:val="superscript"/>
        </w:rPr>
        <w:t>rd</w:t>
      </w:r>
      <w:r>
        <w:rPr>
          <w:vertAlign w:val="superscript"/>
        </w:rPr>
        <w:t xml:space="preserve"> </w:t>
      </w:r>
      <w:r w:rsidRPr="00834903">
        <w:t>party</w:t>
      </w:r>
      <w:r>
        <w:t>)</w:t>
      </w:r>
    </w:p>
    <w:p w14:paraId="3F3F906F" w14:textId="17658ADA" w:rsidR="00834903" w:rsidRDefault="00834903" w:rsidP="00834903">
      <w:r>
        <w:t xml:space="preserve">Background, scope, structure to the RFI. </w:t>
      </w:r>
    </w:p>
    <w:p w14:paraId="2D8C9A26" w14:textId="3B910FCD" w:rsidR="00834903" w:rsidRDefault="000271A8" w:rsidP="00834903">
      <w:r>
        <w:t>Proposal last time</w:t>
      </w:r>
      <w:r w:rsidR="00834903">
        <w:t>: Let’s have a sort of rolling RFI (wiki page)</w:t>
      </w:r>
    </w:p>
    <w:p w14:paraId="19E212EA" w14:textId="51C8A860" w:rsidR="00834903" w:rsidRDefault="00834903" w:rsidP="00834903">
      <w:r>
        <w:t>Theme (</w:t>
      </w:r>
      <w:r w:rsidR="000271A8">
        <w:t>as we also found</w:t>
      </w:r>
      <w:r>
        <w:t xml:space="preserve"> with </w:t>
      </w:r>
      <w:r w:rsidR="000271A8">
        <w:t xml:space="preserve">the </w:t>
      </w:r>
      <w:r>
        <w:t>Interoperability</w:t>
      </w:r>
      <w:r w:rsidR="000271A8">
        <w:t xml:space="preserve"> RFI</w:t>
      </w:r>
      <w:r>
        <w:t>) i</w:t>
      </w:r>
      <w:r w:rsidR="000271A8">
        <w:t>s</w:t>
      </w:r>
      <w:r>
        <w:t xml:space="preserve"> that most of the real answers we got were from our own research and from people presenting to this group on the weekly calls. </w:t>
      </w:r>
    </w:p>
    <w:p w14:paraId="240690B2" w14:textId="02F8E841" w:rsidR="00834903" w:rsidRDefault="008F05BF" w:rsidP="000271A8">
      <w:pPr>
        <w:pStyle w:val="Heading3"/>
      </w:pPr>
      <w:r>
        <w:t>Use of a Wiki</w:t>
      </w:r>
    </w:p>
    <w:p w14:paraId="4AF1FB1C" w14:textId="37B6B179" w:rsidR="008F05BF" w:rsidRDefault="008F05BF" w:rsidP="008F05BF">
      <w:r>
        <w:t>Proposal is for a ‘rolling’ RFI where the structure</w:t>
      </w:r>
      <w:r w:rsidR="00393781">
        <w:t xml:space="preserve"> of the outcome of the RFI is the structure of the RFI itself. </w:t>
      </w:r>
    </w:p>
    <w:p w14:paraId="21F2AAC8" w14:textId="2D680937" w:rsidR="008F05BF" w:rsidRDefault="008F05BF" w:rsidP="008F05BF">
      <w:r>
        <w:t>We tend to operate in W</w:t>
      </w:r>
      <w:r w:rsidR="00D52182">
        <w:t>a</w:t>
      </w:r>
      <w:r>
        <w:t>terfall mode (RFI =&gt; RFP)</w:t>
      </w:r>
    </w:p>
    <w:p w14:paraId="24032A86" w14:textId="7489745A" w:rsidR="008F05BF" w:rsidRDefault="00393781" w:rsidP="008F05BF">
      <w:r>
        <w:t xml:space="preserve">CW: What happens if RFI is rolling alongside the RFP. E.g. </w:t>
      </w:r>
      <w:proofErr w:type="spellStart"/>
      <w:r>
        <w:t>LoI</w:t>
      </w:r>
      <w:proofErr w:type="spellEnd"/>
      <w:r>
        <w:t xml:space="preserve"> deadline</w:t>
      </w:r>
    </w:p>
    <w:p w14:paraId="5841A0AC" w14:textId="7581146C" w:rsidR="00393781" w:rsidRDefault="00F11E80" w:rsidP="00F11E80">
      <w:pPr>
        <w:pStyle w:val="ListParagraph"/>
        <w:numPr>
          <w:ilvl w:val="0"/>
          <w:numId w:val="1"/>
        </w:numPr>
      </w:pPr>
      <w:r>
        <w:t>No-one is proposing this</w:t>
      </w:r>
    </w:p>
    <w:p w14:paraId="7FE44F31" w14:textId="7F1DC13E" w:rsidR="00F11E80" w:rsidRDefault="00F11E80" w:rsidP="00F11E80">
      <w:r>
        <w:lastRenderedPageBreak/>
        <w:t>Rolling RFI – have a wiki page with the structure</w:t>
      </w:r>
    </w:p>
    <w:p w14:paraId="338B6D1F" w14:textId="2B849730" w:rsidR="00F11E80" w:rsidRDefault="00F11E80" w:rsidP="00F11E80">
      <w:r>
        <w:t>Have some means of asking people questions</w:t>
      </w:r>
    </w:p>
    <w:p w14:paraId="18A8D0B3" w14:textId="25303A60" w:rsidR="000271A8" w:rsidRDefault="000271A8" w:rsidP="000271A8">
      <w:pPr>
        <w:pStyle w:val="Heading4"/>
      </w:pPr>
      <w:r>
        <w:t>Discussion Wiki Feature</w:t>
      </w:r>
    </w:p>
    <w:p w14:paraId="263553C7" w14:textId="699604D7" w:rsidR="00F11E80" w:rsidRDefault="00F11E80" w:rsidP="00F11E80">
      <w:r>
        <w:t>e.g. use the wiki facility to add in a discussion area where people can put in questions and comment</w:t>
      </w:r>
    </w:p>
    <w:p w14:paraId="3B449AC6" w14:textId="5FE3A50C" w:rsidR="00F11E80" w:rsidRDefault="00F11E80" w:rsidP="00F11E80">
      <w:r>
        <w:t>Then the Wiki can be update by us, in response to those comments and input, so i</w:t>
      </w:r>
      <w:r w:rsidR="000271A8">
        <w:t>t</w:t>
      </w:r>
      <w:r>
        <w:t xml:space="preserve"> become the outcome of the rolling RFI process. </w:t>
      </w:r>
    </w:p>
    <w:p w14:paraId="1CE73AB8" w14:textId="3420A726" w:rsidR="00F11E80" w:rsidRDefault="00F11E80" w:rsidP="00F11E80">
      <w:r>
        <w:t>There are 2 kinds of Discussion feature – internal, and publicly visible. So anyone can add in a discussion item</w:t>
      </w:r>
    </w:p>
    <w:p w14:paraId="6023B8CC" w14:textId="7088407E" w:rsidR="00F11E80" w:rsidRDefault="00F11E80" w:rsidP="00F11E80">
      <w:r>
        <w:t xml:space="preserve">So if then put the questions in the main wiki text, people could respond in the discussion area. AS a ‘discussion box’ that doesn’t affect the rest of the wiki. </w:t>
      </w:r>
    </w:p>
    <w:p w14:paraId="3FAA98B7" w14:textId="5FD3CDC1" w:rsidR="008A438F" w:rsidRDefault="008A438F" w:rsidP="008F05BF">
      <w:r w:rsidRPr="000271A8">
        <w:rPr>
          <w:b/>
          <w:bCs/>
        </w:rPr>
        <w:t>Action:</w:t>
      </w:r>
      <w:r>
        <w:t xml:space="preserve"> CW to research how to add the ‘discussion box’ facility to the BC-PSIG Wiki. </w:t>
      </w:r>
    </w:p>
    <w:p w14:paraId="4BA7D1F6" w14:textId="6562814D" w:rsidR="0011584B" w:rsidRDefault="00802247" w:rsidP="00802247">
      <w:pPr>
        <w:pStyle w:val="Heading2"/>
      </w:pPr>
      <w:r>
        <w:t>Definitions update</w:t>
      </w:r>
    </w:p>
    <w:p w14:paraId="0F076468" w14:textId="23793116" w:rsidR="00802247" w:rsidRDefault="000271A8" w:rsidP="008F05BF">
      <w:r>
        <w:t xml:space="preserve">Mike updated the group on recent developments in the ‘Vocabularies for Communities of Interest’ initiative. </w:t>
      </w:r>
      <w:r w:rsidR="007B417E">
        <w:t xml:space="preserve">One outcome of this is the idea of material to go on a Task or SIG wiki page, for e.g. tables of Term, Definition, Synonym and other information, generated from a more comprehensive </w:t>
      </w:r>
      <w:r w:rsidR="006F6F2C">
        <w:t xml:space="preserve">vocabulary structure (e.g. SKOS or MVF which itself is populated from different </w:t>
      </w:r>
      <w:proofErr w:type="spellStart"/>
      <w:r w:rsidR="006F6F2C">
        <w:t>otnology</w:t>
      </w:r>
      <w:proofErr w:type="spellEnd"/>
      <w:r w:rsidR="006F6F2C">
        <w:t xml:space="preserve">, vocabulary and other sources as available. </w:t>
      </w:r>
    </w:p>
    <w:p w14:paraId="70A77393" w14:textId="25BB039A" w:rsidR="006F6F2C" w:rsidRDefault="006F6F2C" w:rsidP="008F05BF">
      <w:r>
        <w:t xml:space="preserve">The new </w:t>
      </w:r>
      <w:proofErr w:type="spellStart"/>
      <w:r>
        <w:t>VCoI</w:t>
      </w:r>
      <w:proofErr w:type="spellEnd"/>
      <w:r>
        <w:t xml:space="preserve"> WG will flesh out an approach methodology and tooling for this, and present as a mechanism that different TFs and SIGs can use e.g. Blockchain PSIG). </w:t>
      </w:r>
      <w:r w:rsidR="001D45E1">
        <w:t xml:space="preserve">They would not maintain the terms and definitions for you. </w:t>
      </w:r>
    </w:p>
    <w:p w14:paraId="1285FC3F" w14:textId="722B8DBF" w:rsidR="001D45E1" w:rsidRDefault="001D45E1" w:rsidP="008F05BF">
      <w:r>
        <w:t xml:space="preserve">Given this, it would make sense to use the outcome of that as a part of the ‘Rolling RFI’ structure. </w:t>
      </w:r>
    </w:p>
    <w:p w14:paraId="0BE9CFFA" w14:textId="3CDD5EAA" w:rsidR="001D45E1" w:rsidRDefault="001D45E1" w:rsidP="008F05BF">
      <w:r>
        <w:t xml:space="preserve">An alternative is the mechanism used by Nic on the DDS foundation wiki and elsewhere, that has a separate wiki page per term or word. </w:t>
      </w:r>
    </w:p>
    <w:p w14:paraId="1AD7E067" w14:textId="702C0B02" w:rsidR="008A438F" w:rsidRDefault="001D45E1" w:rsidP="008F05BF">
      <w:r>
        <w:t xml:space="preserve">This discussions are ongoing – see VCOI presentation at </w:t>
      </w:r>
      <w:proofErr w:type="spellStart"/>
      <w:r>
        <w:t>GovDTF</w:t>
      </w:r>
      <w:proofErr w:type="spellEnd"/>
      <w:r>
        <w:t xml:space="preserve"> at the September quarterly meeting, or follow the VCOI WG directly at </w:t>
      </w:r>
      <w:hyperlink r:id="rId5" w:history="1">
        <w:r w:rsidRPr="00FE3612">
          <w:rPr>
            <w:rStyle w:val="Hyperlink"/>
          </w:rPr>
          <w:t>vcoi@omg.org</w:t>
        </w:r>
      </w:hyperlink>
      <w:r>
        <w:t xml:space="preserve"> </w:t>
      </w:r>
    </w:p>
    <w:p w14:paraId="53C1E5ED" w14:textId="39C40ABE" w:rsidR="00802247" w:rsidRDefault="00802247" w:rsidP="00802247">
      <w:pPr>
        <w:pStyle w:val="Heading2"/>
      </w:pPr>
      <w:r>
        <w:t>Agenda</w:t>
      </w:r>
      <w:r w:rsidR="001D45E1">
        <w:t xml:space="preserve"> Planning</w:t>
      </w:r>
      <w:r>
        <w:t xml:space="preserve"> for Q3 Quarterly Meeting</w:t>
      </w:r>
    </w:p>
    <w:p w14:paraId="6D302BEB" w14:textId="1EA29D75" w:rsidR="00802247" w:rsidRDefault="003D2E14" w:rsidP="001D45E1">
      <w:pPr>
        <w:pStyle w:val="Heading3"/>
      </w:pPr>
      <w:r>
        <w:t>Time / day slots</w:t>
      </w:r>
    </w:p>
    <w:p w14:paraId="5F7F4A00" w14:textId="5A1CB9EC" w:rsidR="003D2E14" w:rsidRDefault="003D2E14" w:rsidP="00802247">
      <w:r>
        <w:t>BC-PSIG</w:t>
      </w:r>
    </w:p>
    <w:p w14:paraId="1B157D49" w14:textId="42779204" w:rsidR="003D2E14" w:rsidRDefault="003D2E14" w:rsidP="003D2E14">
      <w:pPr>
        <w:pStyle w:val="ListParagraph"/>
        <w:numPr>
          <w:ilvl w:val="0"/>
          <w:numId w:val="2"/>
        </w:numPr>
      </w:pPr>
      <w:r>
        <w:t>Joint with MARS on Monday</w:t>
      </w:r>
      <w:r w:rsidR="008A09BF">
        <w:t xml:space="preserve"> afternoon</w:t>
      </w:r>
    </w:p>
    <w:p w14:paraId="00298B28" w14:textId="2BC78CEA" w:rsidR="008A09BF" w:rsidRDefault="008A09BF" w:rsidP="003D2E14">
      <w:pPr>
        <w:pStyle w:val="ListParagraph"/>
        <w:numPr>
          <w:ilvl w:val="0"/>
          <w:numId w:val="2"/>
        </w:numPr>
      </w:pPr>
      <w:r>
        <w:t>Half day Wednesday</w:t>
      </w:r>
    </w:p>
    <w:p w14:paraId="2175B6BD" w14:textId="2CF78F4A" w:rsidR="008A09BF" w:rsidRDefault="004F542D" w:rsidP="008A09BF">
      <w:r w:rsidRPr="001D45E1">
        <w:rPr>
          <w:b/>
          <w:bCs/>
        </w:rPr>
        <w:t>Proposal:</w:t>
      </w:r>
      <w:r>
        <w:t xml:space="preserve"> Wednesday afternoon</w:t>
      </w:r>
    </w:p>
    <w:p w14:paraId="3040D9AF" w14:textId="5113B83A" w:rsidR="00B4183E" w:rsidRDefault="00B4183E" w:rsidP="008A09BF">
      <w:r>
        <w:t>NB AI PTF is also still looking for a landing place time-wise.</w:t>
      </w:r>
    </w:p>
    <w:p w14:paraId="027BD032" w14:textId="140809E0" w:rsidR="004F542D" w:rsidRDefault="006E1BC9" w:rsidP="00E43C71">
      <w:pPr>
        <w:pStyle w:val="Heading3"/>
      </w:pPr>
      <w:r>
        <w:t>Things to cover</w:t>
      </w:r>
    </w:p>
    <w:p w14:paraId="136F8B21" w14:textId="537E1FBB" w:rsidR="006E1BC9" w:rsidRDefault="006E1BC9" w:rsidP="009365AF">
      <w:pPr>
        <w:pStyle w:val="ListParagraph"/>
        <w:numPr>
          <w:ilvl w:val="0"/>
          <w:numId w:val="5"/>
        </w:numPr>
      </w:pPr>
      <w:r>
        <w:t>Identity RFI</w:t>
      </w:r>
      <w:r w:rsidR="000604E4">
        <w:t xml:space="preserve"> and discussion on potential RFP for Ephemeral</w:t>
      </w:r>
    </w:p>
    <w:p w14:paraId="28943D86" w14:textId="70165736" w:rsidR="00E02979" w:rsidRDefault="00E02979" w:rsidP="009365AF">
      <w:pPr>
        <w:pStyle w:val="ListParagraph"/>
        <w:numPr>
          <w:ilvl w:val="1"/>
          <w:numId w:val="1"/>
        </w:numPr>
      </w:pPr>
      <w:r>
        <w:t>MB see if we can get the</w:t>
      </w:r>
      <w:r w:rsidR="001D45E1">
        <w:t>m</w:t>
      </w:r>
      <w:r>
        <w:t xml:space="preserve"> to present at this and / or at a future weekly meeting</w:t>
      </w:r>
    </w:p>
    <w:p w14:paraId="638AA55B" w14:textId="019E0CB0" w:rsidR="006E1BC9" w:rsidRDefault="006E1BC9" w:rsidP="009365AF">
      <w:pPr>
        <w:pStyle w:val="ListParagraph"/>
        <w:numPr>
          <w:ilvl w:val="0"/>
          <w:numId w:val="6"/>
        </w:numPr>
      </w:pPr>
      <w:r>
        <w:t>LETS RFP review – drafting</w:t>
      </w:r>
    </w:p>
    <w:p w14:paraId="216B7FED" w14:textId="4C14F6AE" w:rsidR="006E1BC9" w:rsidRDefault="006E1BC9" w:rsidP="009365AF">
      <w:pPr>
        <w:pStyle w:val="ListParagraph"/>
        <w:numPr>
          <w:ilvl w:val="0"/>
          <w:numId w:val="7"/>
        </w:numPr>
      </w:pPr>
      <w:r>
        <w:t>IOTA updates</w:t>
      </w:r>
    </w:p>
    <w:p w14:paraId="5B485311" w14:textId="13C66071" w:rsidR="006E1BC9" w:rsidRDefault="006E1BC9" w:rsidP="009365AF">
      <w:pPr>
        <w:pStyle w:val="ListParagraph"/>
        <w:numPr>
          <w:ilvl w:val="1"/>
          <w:numId w:val="1"/>
        </w:numPr>
      </w:pPr>
      <w:r>
        <w:t>IOTA Protocol (and scope)</w:t>
      </w:r>
    </w:p>
    <w:p w14:paraId="3C6E7A0F" w14:textId="60E8F735" w:rsidR="006E1BC9" w:rsidRDefault="00E43C71" w:rsidP="009365AF">
      <w:pPr>
        <w:pStyle w:val="ListParagraph"/>
        <w:numPr>
          <w:ilvl w:val="1"/>
          <w:numId w:val="1"/>
        </w:numPr>
      </w:pPr>
      <w:r>
        <w:lastRenderedPageBreak/>
        <w:t>IOTA Streams (LETS RFP response)</w:t>
      </w:r>
    </w:p>
    <w:p w14:paraId="59BF2801" w14:textId="56C8BDFC" w:rsidR="00E43C71" w:rsidRDefault="00E43C71" w:rsidP="009365AF">
      <w:pPr>
        <w:pStyle w:val="ListParagraph"/>
        <w:numPr>
          <w:ilvl w:val="1"/>
          <w:numId w:val="1"/>
        </w:numPr>
      </w:pPr>
      <w:r>
        <w:t xml:space="preserve">Self-sovereign identity, </w:t>
      </w:r>
    </w:p>
    <w:p w14:paraId="64609766" w14:textId="46CE270E" w:rsidR="00E43C71" w:rsidRDefault="00E43C71" w:rsidP="009365AF">
      <w:pPr>
        <w:pStyle w:val="ListParagraph"/>
        <w:numPr>
          <w:ilvl w:val="1"/>
          <w:numId w:val="1"/>
        </w:numPr>
      </w:pPr>
      <w:r>
        <w:t xml:space="preserve">Other IOTA things like Access, marketplace etc.? </w:t>
      </w:r>
    </w:p>
    <w:p w14:paraId="54657FDD" w14:textId="11436ACC" w:rsidR="00E43C71" w:rsidRDefault="00B640B1" w:rsidP="009365AF">
      <w:pPr>
        <w:pStyle w:val="ListParagraph"/>
        <w:numPr>
          <w:ilvl w:val="0"/>
          <w:numId w:val="8"/>
        </w:numPr>
      </w:pPr>
      <w:r>
        <w:t xml:space="preserve">Identifiers for Crypto Assets – update in FDTF on Wednesday morning. </w:t>
      </w:r>
    </w:p>
    <w:p w14:paraId="1C88050D" w14:textId="77777777" w:rsidR="009365AF" w:rsidRDefault="0034760A" w:rsidP="009365AF">
      <w:pPr>
        <w:pStyle w:val="ListParagraph"/>
        <w:numPr>
          <w:ilvl w:val="0"/>
          <w:numId w:val="9"/>
        </w:numPr>
      </w:pPr>
      <w:r>
        <w:t xml:space="preserve">ISO 4217 Ccy codes – crypto currencies? </w:t>
      </w:r>
    </w:p>
    <w:p w14:paraId="2EA1D3B4" w14:textId="471F72E8" w:rsidR="00B640B1" w:rsidRDefault="000604E4" w:rsidP="009365AF">
      <w:pPr>
        <w:pStyle w:val="ListParagraph"/>
        <w:numPr>
          <w:ilvl w:val="0"/>
          <w:numId w:val="9"/>
        </w:numPr>
      </w:pPr>
      <w:r>
        <w:t>We don’t know – potential session for exploration</w:t>
      </w:r>
    </w:p>
    <w:p w14:paraId="781DF2F1" w14:textId="453076AA" w:rsidR="000604E4" w:rsidRDefault="000604E4" w:rsidP="00E43C71">
      <w:r w:rsidRPr="009365AF">
        <w:rPr>
          <w:b/>
          <w:bCs/>
        </w:rPr>
        <w:t>Action:</w:t>
      </w:r>
      <w:r>
        <w:t xml:space="preserve"> MB to put together draft agenda based on the above. </w:t>
      </w:r>
    </w:p>
    <w:p w14:paraId="6F45405B" w14:textId="77777777" w:rsidR="000604E4" w:rsidRDefault="000604E4" w:rsidP="00E43C71"/>
    <w:p w14:paraId="7C82FE85" w14:textId="77777777" w:rsidR="0034760A" w:rsidRDefault="0034760A" w:rsidP="00E43C71"/>
    <w:p w14:paraId="3F77E3CF" w14:textId="77777777" w:rsidR="00E43C71" w:rsidRDefault="00E43C71" w:rsidP="006E1BC9">
      <w:pPr>
        <w:pStyle w:val="ListParagraph"/>
        <w:numPr>
          <w:ilvl w:val="0"/>
          <w:numId w:val="1"/>
        </w:numPr>
      </w:pPr>
    </w:p>
    <w:p w14:paraId="037E55DC" w14:textId="77777777" w:rsidR="00802247" w:rsidRPr="00802247" w:rsidRDefault="00802247" w:rsidP="00802247"/>
    <w:sectPr w:rsidR="00802247" w:rsidRPr="00802247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2A4C"/>
    <w:multiLevelType w:val="hybridMultilevel"/>
    <w:tmpl w:val="BA68CC16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0D7"/>
    <w:multiLevelType w:val="hybridMultilevel"/>
    <w:tmpl w:val="D49E3C78"/>
    <w:lvl w:ilvl="0" w:tplc="1D70980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BF81720"/>
    <w:multiLevelType w:val="hybridMultilevel"/>
    <w:tmpl w:val="D5C0ACF6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4AB"/>
    <w:multiLevelType w:val="hybridMultilevel"/>
    <w:tmpl w:val="BE3A6126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2290"/>
    <w:multiLevelType w:val="hybridMultilevel"/>
    <w:tmpl w:val="4C2E08E2"/>
    <w:lvl w:ilvl="0" w:tplc="55286C38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0D457C"/>
    <w:multiLevelType w:val="hybridMultilevel"/>
    <w:tmpl w:val="B7D4F926"/>
    <w:lvl w:ilvl="0" w:tplc="44E6B5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E3E97"/>
    <w:multiLevelType w:val="hybridMultilevel"/>
    <w:tmpl w:val="ED8EFE62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D437D"/>
    <w:multiLevelType w:val="hybridMultilevel"/>
    <w:tmpl w:val="86DE6B08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C685E"/>
    <w:multiLevelType w:val="hybridMultilevel"/>
    <w:tmpl w:val="6532CAA8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03"/>
    <w:rsid w:val="000271A8"/>
    <w:rsid w:val="000604E4"/>
    <w:rsid w:val="0011584B"/>
    <w:rsid w:val="001B027D"/>
    <w:rsid w:val="001C63F8"/>
    <w:rsid w:val="001D45E1"/>
    <w:rsid w:val="0034760A"/>
    <w:rsid w:val="00393781"/>
    <w:rsid w:val="003D2E14"/>
    <w:rsid w:val="004F542D"/>
    <w:rsid w:val="005318F6"/>
    <w:rsid w:val="006E1BC9"/>
    <w:rsid w:val="006F6F2C"/>
    <w:rsid w:val="007B417E"/>
    <w:rsid w:val="00802247"/>
    <w:rsid w:val="00834903"/>
    <w:rsid w:val="008A09BF"/>
    <w:rsid w:val="008A438F"/>
    <w:rsid w:val="008F05BF"/>
    <w:rsid w:val="009365AF"/>
    <w:rsid w:val="00B4183E"/>
    <w:rsid w:val="00B640B1"/>
    <w:rsid w:val="00D52182"/>
    <w:rsid w:val="00D523AE"/>
    <w:rsid w:val="00D5553E"/>
    <w:rsid w:val="00E02979"/>
    <w:rsid w:val="00E43C71"/>
    <w:rsid w:val="00F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7B8E"/>
  <w15:chartTrackingRefBased/>
  <w15:docId w15:val="{06A88564-C120-4DE6-B795-1FA6F13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9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1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9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9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49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22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1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0271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D4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oi@om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27</cp:revision>
  <dcterms:created xsi:type="dcterms:W3CDTF">2020-08-27T17:05:00Z</dcterms:created>
  <dcterms:modified xsi:type="dcterms:W3CDTF">2020-09-23T00:48:00Z</dcterms:modified>
</cp:coreProperties>
</file>